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8C91" w14:textId="78B41279" w:rsidR="000E5415" w:rsidRPr="00BB66CB" w:rsidRDefault="000E5415" w:rsidP="0079123A">
      <w:pPr>
        <w:spacing w:before="100" w:beforeAutospacing="1" w:after="100" w:afterAutospacing="1"/>
        <w:outlineLvl w:val="2"/>
        <w:rPr>
          <w:rFonts w:ascii="Arial" w:eastAsia="Times New Roman" w:hAnsi="Arial" w:cs="Arial"/>
          <w:b/>
          <w:bCs/>
          <w:sz w:val="22"/>
          <w:szCs w:val="22"/>
          <w:lang w:val="en-GB" w:eastAsia="en-GB"/>
        </w:rPr>
      </w:pPr>
      <w:r w:rsidRPr="00BB66CB">
        <w:rPr>
          <w:rFonts w:ascii="Arial" w:hAnsi="Arial" w:cs="Arial"/>
          <w:color w:val="1D1F21"/>
          <w:sz w:val="22"/>
          <w:szCs w:val="22"/>
          <w:highlight w:val="yellow"/>
          <w:shd w:val="clear" w:color="auto" w:fill="FFFFFF"/>
        </w:rPr>
        <w:t>Brief Description</w:t>
      </w:r>
    </w:p>
    <w:p w14:paraId="5ACDEADB" w14:textId="45DD7C7C" w:rsidR="0079123A" w:rsidRPr="00381444" w:rsidRDefault="0079123A" w:rsidP="0079123A">
      <w:pPr>
        <w:spacing w:before="100" w:beforeAutospacing="1" w:after="100" w:afterAutospacing="1"/>
        <w:outlineLvl w:val="2"/>
        <w:rPr>
          <w:rFonts w:ascii="Arial" w:eastAsia="Times New Roman" w:hAnsi="Arial" w:cs="Arial"/>
          <w:b/>
          <w:bCs/>
          <w:sz w:val="22"/>
          <w:szCs w:val="22"/>
          <w:lang w:val="en-GB" w:eastAsia="en-GB"/>
        </w:rPr>
      </w:pPr>
      <w:r w:rsidRPr="00381444">
        <w:rPr>
          <w:rFonts w:ascii="Arial" w:eastAsia="Times New Roman" w:hAnsi="Arial" w:cs="Arial"/>
          <w:b/>
          <w:bCs/>
          <w:sz w:val="22"/>
          <w:szCs w:val="22"/>
          <w:lang w:val="en-GB" w:eastAsia="en-GB"/>
        </w:rPr>
        <w:t xml:space="preserve">OPEN CALL | </w:t>
      </w:r>
      <w:r w:rsidRPr="00BB66CB">
        <w:rPr>
          <w:rFonts w:ascii="Arial" w:eastAsia="Times New Roman" w:hAnsi="Arial" w:cs="Arial"/>
          <w:b/>
          <w:bCs/>
          <w:sz w:val="22"/>
          <w:szCs w:val="22"/>
          <w:lang w:val="en-GB" w:eastAsia="en-GB"/>
        </w:rPr>
        <w:t>WIRE</w:t>
      </w:r>
      <w:r w:rsidRPr="00381444">
        <w:rPr>
          <w:rFonts w:ascii="Arial" w:eastAsia="Times New Roman" w:hAnsi="Arial" w:cs="Arial"/>
          <w:b/>
          <w:bCs/>
          <w:sz w:val="22"/>
          <w:szCs w:val="22"/>
          <w:lang w:val="en-GB" w:eastAsia="en-GB"/>
        </w:rPr>
        <w:t xml:space="preserve"> DOCTUS</w:t>
      </w:r>
      <w:r w:rsidRPr="00BB66CB">
        <w:rPr>
          <w:rFonts w:ascii="Arial" w:eastAsia="Times New Roman" w:hAnsi="Arial" w:cs="Arial"/>
          <w:b/>
          <w:bCs/>
          <w:sz w:val="22"/>
          <w:szCs w:val="22"/>
          <w:lang w:val="en-GB" w:eastAsia="en-GB"/>
        </w:rPr>
        <w:t xml:space="preserve"> 20</w:t>
      </w:r>
      <w:r w:rsidRPr="00381444">
        <w:rPr>
          <w:rFonts w:ascii="Arial" w:eastAsia="Times New Roman" w:hAnsi="Arial" w:cs="Arial"/>
          <w:b/>
          <w:bCs/>
          <w:sz w:val="22"/>
          <w:szCs w:val="22"/>
          <w:lang w:val="en-GB" w:eastAsia="en-GB"/>
        </w:rPr>
        <w:t>26</w:t>
      </w:r>
      <w:r w:rsidRPr="00BB66CB">
        <w:rPr>
          <w:rFonts w:ascii="Arial" w:eastAsia="Times New Roman" w:hAnsi="Arial" w:cs="Arial"/>
          <w:b/>
          <w:bCs/>
          <w:sz w:val="22"/>
          <w:szCs w:val="22"/>
          <w:lang w:val="en-GB" w:eastAsia="en-GB"/>
        </w:rPr>
        <w:t>:</w:t>
      </w:r>
      <w:r w:rsidRPr="00381444">
        <w:rPr>
          <w:rFonts w:ascii="Arial" w:eastAsia="Times New Roman" w:hAnsi="Arial" w:cs="Arial"/>
          <w:b/>
          <w:bCs/>
          <w:sz w:val="22"/>
          <w:szCs w:val="22"/>
          <w:lang w:val="en-GB" w:eastAsia="en-GB"/>
        </w:rPr>
        <w:t xml:space="preserve"> Media Arts and Decadence</w:t>
      </w:r>
    </w:p>
    <w:p w14:paraId="144FF746" w14:textId="77777777" w:rsidR="0079123A" w:rsidRPr="00BB66CB" w:rsidRDefault="0079123A" w:rsidP="0079123A">
      <w:pPr>
        <w:rPr>
          <w:rFonts w:ascii="Arial" w:hAnsi="Arial" w:cs="Arial"/>
          <w:sz w:val="22"/>
          <w:szCs w:val="22"/>
          <w:lang w:val="en-GB"/>
        </w:rPr>
      </w:pPr>
    </w:p>
    <w:p w14:paraId="39E7DB9E" w14:textId="11E188F6" w:rsidR="0079123A" w:rsidRPr="0079123A" w:rsidRDefault="0079123A" w:rsidP="0079123A">
      <w:pPr>
        <w:rPr>
          <w:rFonts w:ascii="Arial" w:hAnsi="Arial" w:cs="Arial"/>
          <w:sz w:val="22"/>
          <w:szCs w:val="22"/>
          <w:lang w:val="en-GB"/>
        </w:rPr>
      </w:pPr>
      <w:r w:rsidRPr="0079123A">
        <w:rPr>
          <w:rFonts w:ascii="Arial" w:hAnsi="Arial" w:cs="Arial"/>
          <w:sz w:val="22"/>
          <w:szCs w:val="22"/>
          <w:lang w:val="en-GB"/>
        </w:rPr>
        <w:t xml:space="preserve">WIRE DOCTUS 2026 is an international seminar series that invites PhD candidates to reimagine decadence as a vibrant force for critique and creativity. Together, we will explore a rich constellation of themes - including </w:t>
      </w:r>
      <w:r w:rsidRPr="0079123A">
        <w:rPr>
          <w:rFonts w:ascii="Arial" w:hAnsi="Arial" w:cs="Arial"/>
          <w:i/>
          <w:iCs/>
          <w:sz w:val="22"/>
          <w:szCs w:val="22"/>
          <w:lang w:val="en-GB"/>
        </w:rPr>
        <w:t xml:space="preserve">artifice, sensuality, aesthetic excess, diversity, transgression, fluid gender, ambiguity, fantasy </w:t>
      </w:r>
      <w:r w:rsidRPr="0079123A">
        <w:rPr>
          <w:rFonts w:ascii="Arial" w:hAnsi="Arial" w:cs="Arial"/>
          <w:sz w:val="22"/>
          <w:szCs w:val="22"/>
          <w:lang w:val="en-GB"/>
        </w:rPr>
        <w:t xml:space="preserve">and </w:t>
      </w:r>
      <w:r w:rsidRPr="0079123A">
        <w:rPr>
          <w:rFonts w:ascii="Arial" w:hAnsi="Arial" w:cs="Arial"/>
          <w:i/>
          <w:iCs/>
          <w:sz w:val="22"/>
          <w:szCs w:val="22"/>
          <w:lang w:val="en-GB"/>
        </w:rPr>
        <w:t>desire</w:t>
      </w:r>
      <w:r w:rsidRPr="0079123A">
        <w:rPr>
          <w:rFonts w:ascii="Arial" w:hAnsi="Arial" w:cs="Arial"/>
          <w:sz w:val="22"/>
          <w:szCs w:val="22"/>
          <w:lang w:val="en-GB"/>
        </w:rPr>
        <w:t>. Through discussions and workshops, we will consider how decadence challenges conventions, opens new imaginative horizons, and offers transformative ways of seeing, feeling, and making.</w:t>
      </w:r>
    </w:p>
    <w:p w14:paraId="586EBB86" w14:textId="370E34ED" w:rsidR="0079123A" w:rsidRPr="00BB66CB" w:rsidRDefault="0079123A" w:rsidP="0079123A">
      <w:pPr>
        <w:spacing w:before="100" w:beforeAutospacing="1" w:after="100" w:afterAutospacing="1"/>
        <w:rPr>
          <w:rFonts w:ascii="Arial" w:eastAsia="Times New Roman" w:hAnsi="Arial" w:cs="Arial"/>
          <w:sz w:val="22"/>
          <w:szCs w:val="22"/>
          <w:lang w:val="en-GB" w:eastAsia="en-GB"/>
        </w:rPr>
      </w:pPr>
      <w:r w:rsidRPr="00381444">
        <w:rPr>
          <w:rFonts w:ascii="Arial" w:eastAsia="Times New Roman" w:hAnsi="Arial" w:cs="Arial"/>
          <w:b/>
          <w:bCs/>
          <w:sz w:val="22"/>
          <w:szCs w:val="22"/>
          <w:lang w:val="en-GB" w:eastAsia="en-GB"/>
        </w:rPr>
        <w:t>Who:</w:t>
      </w:r>
      <w:r w:rsidR="005410B4" w:rsidRPr="00BB66CB">
        <w:rPr>
          <w:rFonts w:ascii="Arial" w:eastAsia="Times New Roman" w:hAnsi="Arial" w:cs="Arial"/>
          <w:sz w:val="22"/>
          <w:szCs w:val="22"/>
          <w:lang w:val="en-GB" w:eastAsia="en-GB"/>
        </w:rPr>
        <w:t xml:space="preserve"> </w:t>
      </w:r>
      <w:r w:rsidRPr="00381444">
        <w:rPr>
          <w:rFonts w:ascii="Arial" w:eastAsia="Times New Roman" w:hAnsi="Arial" w:cs="Arial"/>
          <w:sz w:val="22"/>
          <w:szCs w:val="22"/>
          <w:lang w:val="en-GB" w:eastAsia="en-GB"/>
        </w:rPr>
        <w:t xml:space="preserve">Doctoral candidates from </w:t>
      </w:r>
      <w:proofErr w:type="spellStart"/>
      <w:r w:rsidRPr="00381444">
        <w:rPr>
          <w:rFonts w:ascii="Arial" w:eastAsia="Times New Roman" w:hAnsi="Arial" w:cs="Arial"/>
          <w:sz w:val="22"/>
          <w:szCs w:val="22"/>
          <w:lang w:val="en-GB" w:eastAsia="en-GB"/>
        </w:rPr>
        <w:t>FilmEU</w:t>
      </w:r>
      <w:proofErr w:type="spellEnd"/>
      <w:r w:rsidRPr="00381444">
        <w:rPr>
          <w:rFonts w:ascii="Arial" w:eastAsia="Times New Roman" w:hAnsi="Arial" w:cs="Arial"/>
          <w:sz w:val="22"/>
          <w:szCs w:val="22"/>
          <w:lang w:val="en-GB" w:eastAsia="en-GB"/>
        </w:rPr>
        <w:t xml:space="preserve"> partner institutions are welcome to apply. A maximum of </w:t>
      </w:r>
      <w:r w:rsidRPr="00381444">
        <w:rPr>
          <w:rFonts w:ascii="Arial" w:eastAsia="Times New Roman" w:hAnsi="Arial" w:cs="Arial"/>
          <w:b/>
          <w:bCs/>
          <w:sz w:val="22"/>
          <w:szCs w:val="22"/>
          <w:lang w:val="en-GB" w:eastAsia="en-GB"/>
        </w:rPr>
        <w:t>two mobility scholarships per institution</w:t>
      </w:r>
      <w:r w:rsidRPr="00381444">
        <w:rPr>
          <w:rFonts w:ascii="Arial" w:eastAsia="Times New Roman" w:hAnsi="Arial" w:cs="Arial"/>
          <w:sz w:val="22"/>
          <w:szCs w:val="22"/>
          <w:lang w:val="en-GB" w:eastAsia="en-GB"/>
        </w:rPr>
        <w:t xml:space="preserve"> will be awarded to support participation.</w:t>
      </w:r>
    </w:p>
    <w:p w14:paraId="6F2BB43B" w14:textId="7CAD52A0" w:rsidR="000E5415" w:rsidRPr="00381444" w:rsidRDefault="000E5415" w:rsidP="0079123A">
      <w:pPr>
        <w:spacing w:before="100" w:beforeAutospacing="1" w:after="100" w:afterAutospacing="1"/>
        <w:rPr>
          <w:rFonts w:ascii="Arial" w:eastAsia="Times New Roman" w:hAnsi="Arial" w:cs="Arial"/>
          <w:sz w:val="22"/>
          <w:szCs w:val="22"/>
          <w:lang w:val="en-GB" w:eastAsia="en-GB"/>
        </w:rPr>
      </w:pPr>
      <w:r w:rsidRPr="00BB66CB">
        <w:rPr>
          <w:rStyle w:val="Strong"/>
          <w:rFonts w:ascii="Arial" w:hAnsi="Arial" w:cs="Arial"/>
          <w:sz w:val="22"/>
          <w:szCs w:val="22"/>
        </w:rPr>
        <w:t>Please note:</w:t>
      </w:r>
      <w:r w:rsidRPr="00BB66CB">
        <w:rPr>
          <w:rFonts w:ascii="Arial" w:hAnsi="Arial" w:cs="Arial"/>
          <w:sz w:val="22"/>
          <w:szCs w:val="22"/>
        </w:rPr>
        <w:t xml:space="preserve"> While applications for individual sessions are possible, priority will be given to candidates able to participate in </w:t>
      </w:r>
      <w:r w:rsidRPr="00BB66CB">
        <w:rPr>
          <w:rStyle w:val="Strong"/>
          <w:rFonts w:ascii="Arial" w:hAnsi="Arial" w:cs="Arial"/>
          <w:sz w:val="22"/>
          <w:szCs w:val="22"/>
        </w:rPr>
        <w:t>the full three-session programme</w:t>
      </w:r>
      <w:r w:rsidRPr="00BB66CB">
        <w:rPr>
          <w:rFonts w:ascii="Arial" w:hAnsi="Arial" w:cs="Arial"/>
          <w:sz w:val="22"/>
          <w:szCs w:val="22"/>
        </w:rPr>
        <w:t>.</w:t>
      </w:r>
    </w:p>
    <w:p w14:paraId="2B1CEE01" w14:textId="77777777" w:rsidR="0079123A" w:rsidRPr="00381444" w:rsidRDefault="0079123A" w:rsidP="0079123A">
      <w:pPr>
        <w:spacing w:before="100" w:beforeAutospacing="1" w:after="100" w:afterAutospacing="1"/>
        <w:rPr>
          <w:rFonts w:ascii="Arial" w:eastAsia="Times New Roman" w:hAnsi="Arial" w:cs="Arial"/>
          <w:sz w:val="22"/>
          <w:szCs w:val="22"/>
          <w:lang w:val="en-GB" w:eastAsia="en-GB"/>
        </w:rPr>
      </w:pPr>
      <w:r w:rsidRPr="00381444">
        <w:rPr>
          <w:rFonts w:ascii="Arial" w:eastAsia="Times New Roman" w:hAnsi="Arial" w:cs="Arial"/>
          <w:b/>
          <w:bCs/>
          <w:sz w:val="22"/>
          <w:szCs w:val="22"/>
          <w:lang w:val="en-GB" w:eastAsia="en-GB"/>
        </w:rPr>
        <w:t>Where &amp; When:</w:t>
      </w:r>
    </w:p>
    <w:p w14:paraId="0FE36C8A" w14:textId="77777777" w:rsidR="0079123A" w:rsidRPr="00381444" w:rsidRDefault="0079123A" w:rsidP="0079123A">
      <w:pPr>
        <w:numPr>
          <w:ilvl w:val="0"/>
          <w:numId w:val="1"/>
        </w:numPr>
        <w:spacing w:before="100" w:beforeAutospacing="1" w:after="100" w:afterAutospacing="1" w:line="240" w:lineRule="auto"/>
        <w:rPr>
          <w:rFonts w:ascii="Arial" w:eastAsia="Times New Roman" w:hAnsi="Arial" w:cs="Arial"/>
          <w:sz w:val="22"/>
          <w:szCs w:val="22"/>
          <w:lang w:val="en-GB" w:eastAsia="en-GB"/>
        </w:rPr>
      </w:pPr>
      <w:r w:rsidRPr="00381444">
        <w:rPr>
          <w:rFonts w:ascii="Arial" w:eastAsia="Times New Roman" w:hAnsi="Arial" w:cs="Arial"/>
          <w:b/>
          <w:bCs/>
          <w:sz w:val="22"/>
          <w:szCs w:val="22"/>
          <w:lang w:val="en-GB" w:eastAsia="en-GB"/>
        </w:rPr>
        <w:t xml:space="preserve">Lisbon, </w:t>
      </w:r>
      <w:proofErr w:type="spellStart"/>
      <w:r w:rsidRPr="00381444">
        <w:rPr>
          <w:rFonts w:ascii="Arial" w:eastAsia="Times New Roman" w:hAnsi="Arial" w:cs="Arial"/>
          <w:b/>
          <w:bCs/>
          <w:sz w:val="22"/>
          <w:szCs w:val="22"/>
          <w:lang w:val="en-GB" w:eastAsia="en-GB"/>
        </w:rPr>
        <w:t>Lusófona</w:t>
      </w:r>
      <w:proofErr w:type="spellEnd"/>
      <w:r w:rsidRPr="00381444">
        <w:rPr>
          <w:rFonts w:ascii="Arial" w:eastAsia="Times New Roman" w:hAnsi="Arial" w:cs="Arial"/>
          <w:b/>
          <w:bCs/>
          <w:sz w:val="22"/>
          <w:szCs w:val="22"/>
          <w:lang w:val="en-GB" w:eastAsia="en-GB"/>
        </w:rPr>
        <w:t xml:space="preserve"> University</w:t>
      </w:r>
      <w:r w:rsidRPr="00381444">
        <w:rPr>
          <w:rFonts w:ascii="Arial" w:eastAsia="Times New Roman" w:hAnsi="Arial" w:cs="Arial"/>
          <w:sz w:val="22"/>
          <w:szCs w:val="22"/>
          <w:lang w:val="en-GB" w:eastAsia="en-GB"/>
        </w:rPr>
        <w:t xml:space="preserve"> – </w:t>
      </w:r>
      <w:r w:rsidRPr="00381444">
        <w:rPr>
          <w:rFonts w:ascii="Arial" w:eastAsia="Times New Roman" w:hAnsi="Arial" w:cs="Arial"/>
          <w:i/>
          <w:iCs/>
          <w:sz w:val="22"/>
          <w:szCs w:val="22"/>
          <w:lang w:val="en-GB" w:eastAsia="en-GB"/>
        </w:rPr>
        <w:t>Cinema and Decadence: The New Relevance of an Old Topic</w:t>
      </w:r>
      <w:r w:rsidRPr="00381444">
        <w:rPr>
          <w:rFonts w:ascii="Arial" w:eastAsia="Times New Roman" w:hAnsi="Arial" w:cs="Arial"/>
          <w:sz w:val="22"/>
          <w:szCs w:val="22"/>
          <w:lang w:val="en-GB" w:eastAsia="en-GB"/>
        </w:rPr>
        <w:t xml:space="preserve"> | </w:t>
      </w:r>
      <w:r w:rsidRPr="00381444">
        <w:rPr>
          <w:rFonts w:ascii="Arial" w:eastAsia="Times New Roman" w:hAnsi="Arial" w:cs="Arial"/>
          <w:b/>
          <w:bCs/>
          <w:sz w:val="22"/>
          <w:szCs w:val="22"/>
          <w:lang w:val="en-GB" w:eastAsia="en-GB"/>
        </w:rPr>
        <w:t>13–14 April 2026</w:t>
      </w:r>
    </w:p>
    <w:p w14:paraId="22C7AB3F" w14:textId="4227DB17" w:rsidR="0079123A" w:rsidRPr="00381444" w:rsidRDefault="0079123A" w:rsidP="0079123A">
      <w:pPr>
        <w:numPr>
          <w:ilvl w:val="0"/>
          <w:numId w:val="1"/>
        </w:numPr>
        <w:spacing w:before="100" w:beforeAutospacing="1" w:after="100" w:afterAutospacing="1" w:line="240" w:lineRule="auto"/>
        <w:rPr>
          <w:rFonts w:ascii="Arial" w:eastAsia="Times New Roman" w:hAnsi="Arial" w:cs="Arial"/>
          <w:sz w:val="22"/>
          <w:szCs w:val="22"/>
          <w:lang w:val="en-GB" w:eastAsia="en-GB"/>
        </w:rPr>
      </w:pPr>
      <w:r w:rsidRPr="00381444">
        <w:rPr>
          <w:rFonts w:ascii="Arial" w:eastAsia="Times New Roman" w:hAnsi="Arial" w:cs="Arial"/>
          <w:b/>
          <w:bCs/>
          <w:sz w:val="22"/>
          <w:szCs w:val="22"/>
          <w:lang w:val="en-GB" w:eastAsia="en-GB"/>
        </w:rPr>
        <w:t>Online session, hosted by NATFA Sofia</w:t>
      </w:r>
      <w:r w:rsidRPr="00381444">
        <w:rPr>
          <w:rFonts w:ascii="Arial" w:eastAsia="Times New Roman" w:hAnsi="Arial" w:cs="Arial"/>
          <w:sz w:val="22"/>
          <w:szCs w:val="22"/>
          <w:lang w:val="en-GB" w:eastAsia="en-GB"/>
        </w:rPr>
        <w:t xml:space="preserve"> – </w:t>
      </w:r>
      <w:r w:rsidRPr="00381444">
        <w:rPr>
          <w:rFonts w:ascii="Arial" w:eastAsia="Times New Roman" w:hAnsi="Arial" w:cs="Arial"/>
          <w:i/>
          <w:iCs/>
          <w:sz w:val="22"/>
          <w:szCs w:val="22"/>
          <w:lang w:val="en-GB" w:eastAsia="en-GB"/>
        </w:rPr>
        <w:t>The Unbearable Lightness of Freedom</w:t>
      </w:r>
      <w:r w:rsidRPr="00381444">
        <w:rPr>
          <w:rFonts w:ascii="Arial" w:eastAsia="Times New Roman" w:hAnsi="Arial" w:cs="Arial"/>
          <w:sz w:val="22"/>
          <w:szCs w:val="22"/>
          <w:lang w:val="en-GB" w:eastAsia="en-GB"/>
        </w:rPr>
        <w:t xml:space="preserve"> | </w:t>
      </w:r>
      <w:r w:rsidRPr="00BB66CB">
        <w:rPr>
          <w:rFonts w:ascii="Arial" w:eastAsia="Times New Roman" w:hAnsi="Arial" w:cs="Arial"/>
          <w:b/>
          <w:bCs/>
          <w:sz w:val="22"/>
          <w:szCs w:val="22"/>
          <w:lang w:val="en-GB" w:eastAsia="en-GB"/>
        </w:rPr>
        <w:t>4</w:t>
      </w:r>
      <w:r w:rsidRPr="00BB66CB">
        <w:rPr>
          <w:rFonts w:ascii="Arial" w:eastAsia="Times New Roman" w:hAnsi="Arial" w:cs="Arial"/>
          <w:sz w:val="22"/>
          <w:szCs w:val="22"/>
          <w:lang w:val="en-GB" w:eastAsia="en-GB"/>
        </w:rPr>
        <w:t xml:space="preserve"> </w:t>
      </w:r>
      <w:r w:rsidRPr="00381444">
        <w:rPr>
          <w:rFonts w:ascii="Arial" w:eastAsia="Times New Roman" w:hAnsi="Arial" w:cs="Arial"/>
          <w:b/>
          <w:bCs/>
          <w:sz w:val="22"/>
          <w:szCs w:val="22"/>
          <w:lang w:val="en-GB" w:eastAsia="en-GB"/>
        </w:rPr>
        <w:t>May 2026</w:t>
      </w:r>
      <w:r w:rsidRPr="00381444">
        <w:rPr>
          <w:rFonts w:ascii="Arial" w:eastAsia="Times New Roman" w:hAnsi="Arial" w:cs="Arial"/>
          <w:sz w:val="22"/>
          <w:szCs w:val="22"/>
          <w:lang w:val="en-GB" w:eastAsia="en-GB"/>
        </w:rPr>
        <w:t xml:space="preserve"> </w:t>
      </w:r>
    </w:p>
    <w:p w14:paraId="610163CE" w14:textId="32DD8DA2" w:rsidR="0079123A" w:rsidRPr="00381444" w:rsidRDefault="0079123A" w:rsidP="0079123A">
      <w:pPr>
        <w:numPr>
          <w:ilvl w:val="0"/>
          <w:numId w:val="1"/>
        </w:numPr>
        <w:spacing w:before="100" w:beforeAutospacing="1" w:after="100" w:afterAutospacing="1" w:line="240" w:lineRule="auto"/>
        <w:rPr>
          <w:rFonts w:ascii="Arial" w:eastAsia="Times New Roman" w:hAnsi="Arial" w:cs="Arial"/>
          <w:sz w:val="22"/>
          <w:szCs w:val="22"/>
          <w:lang w:val="en-GB" w:eastAsia="en-GB"/>
        </w:rPr>
      </w:pPr>
      <w:r w:rsidRPr="00381444">
        <w:rPr>
          <w:rFonts w:ascii="Arial" w:eastAsia="Times New Roman" w:hAnsi="Arial" w:cs="Arial"/>
          <w:b/>
          <w:bCs/>
          <w:sz w:val="22"/>
          <w:szCs w:val="22"/>
          <w:lang w:val="en-GB" w:eastAsia="en-GB"/>
        </w:rPr>
        <w:t>Vilnius, LMTA</w:t>
      </w:r>
      <w:r w:rsidRPr="00381444">
        <w:rPr>
          <w:rFonts w:ascii="Arial" w:eastAsia="Times New Roman" w:hAnsi="Arial" w:cs="Arial"/>
          <w:sz w:val="22"/>
          <w:szCs w:val="22"/>
          <w:lang w:val="en-GB" w:eastAsia="en-GB"/>
        </w:rPr>
        <w:t xml:space="preserve"> – </w:t>
      </w:r>
      <w:r w:rsidRPr="00381444">
        <w:rPr>
          <w:rFonts w:ascii="Arial" w:eastAsia="Times New Roman" w:hAnsi="Arial" w:cs="Arial"/>
          <w:i/>
          <w:iCs/>
          <w:sz w:val="22"/>
          <w:szCs w:val="22"/>
          <w:lang w:val="en-GB" w:eastAsia="en-GB"/>
        </w:rPr>
        <w:t>The Decadent Gaze as Method in Artistic Research</w:t>
      </w:r>
      <w:r w:rsidRPr="00381444">
        <w:rPr>
          <w:rFonts w:ascii="Arial" w:eastAsia="Times New Roman" w:hAnsi="Arial" w:cs="Arial"/>
          <w:sz w:val="22"/>
          <w:szCs w:val="22"/>
          <w:lang w:val="en-GB" w:eastAsia="en-GB"/>
        </w:rPr>
        <w:t xml:space="preserve"> | </w:t>
      </w:r>
      <w:r w:rsidRPr="00381444">
        <w:rPr>
          <w:rFonts w:ascii="Arial" w:eastAsia="Times New Roman" w:hAnsi="Arial" w:cs="Arial"/>
          <w:b/>
          <w:bCs/>
          <w:sz w:val="22"/>
          <w:szCs w:val="22"/>
          <w:lang w:val="en-GB" w:eastAsia="en-GB"/>
        </w:rPr>
        <w:t>26–27 May 2026</w:t>
      </w:r>
      <w:r w:rsidRPr="00381444">
        <w:rPr>
          <w:rFonts w:ascii="Arial" w:eastAsia="Times New Roman" w:hAnsi="Arial" w:cs="Arial"/>
          <w:sz w:val="22"/>
          <w:szCs w:val="22"/>
          <w:lang w:val="en-GB" w:eastAsia="en-GB"/>
        </w:rPr>
        <w:t xml:space="preserve"> </w:t>
      </w:r>
    </w:p>
    <w:p w14:paraId="07DE9B8A" w14:textId="7AD3E203" w:rsidR="0079123A" w:rsidRPr="00BB66CB" w:rsidRDefault="0079123A" w:rsidP="0079123A">
      <w:pPr>
        <w:spacing w:before="100" w:beforeAutospacing="1" w:after="100" w:afterAutospacing="1"/>
        <w:rPr>
          <w:rFonts w:ascii="Arial" w:hAnsi="Arial" w:cs="Arial"/>
          <w:sz w:val="22"/>
          <w:szCs w:val="22"/>
        </w:rPr>
      </w:pPr>
      <w:r w:rsidRPr="00381444">
        <w:rPr>
          <w:rFonts w:ascii="Arial" w:eastAsia="Times New Roman" w:hAnsi="Arial" w:cs="Arial"/>
          <w:b/>
          <w:bCs/>
          <w:sz w:val="22"/>
          <w:szCs w:val="22"/>
          <w:lang w:val="en-GB" w:eastAsia="en-GB"/>
        </w:rPr>
        <w:t>How to Apply:</w:t>
      </w:r>
      <w:r w:rsidR="005410B4" w:rsidRPr="00BB66CB">
        <w:rPr>
          <w:rFonts w:ascii="Arial" w:eastAsia="Times New Roman" w:hAnsi="Arial" w:cs="Arial"/>
          <w:sz w:val="22"/>
          <w:szCs w:val="22"/>
          <w:lang w:val="en-GB" w:eastAsia="en-GB"/>
        </w:rPr>
        <w:t xml:space="preserve"> </w:t>
      </w:r>
      <w:r w:rsidRPr="00BB66CB">
        <w:rPr>
          <w:rFonts w:ascii="Arial" w:hAnsi="Arial" w:cs="Arial"/>
          <w:color w:val="464457"/>
          <w:sz w:val="22"/>
          <w:szCs w:val="22"/>
          <w:shd w:val="clear" w:color="auto" w:fill="FFFFFF"/>
        </w:rPr>
        <w:t xml:space="preserve">Please refer to the </w:t>
      </w:r>
      <w:r w:rsidRPr="00BB66CB">
        <w:rPr>
          <w:rFonts w:ascii="Arial" w:hAnsi="Arial" w:cs="Arial"/>
          <w:b/>
          <w:bCs/>
          <w:i/>
          <w:iCs/>
          <w:color w:val="464457"/>
          <w:sz w:val="22"/>
          <w:szCs w:val="22"/>
          <w:shd w:val="clear" w:color="auto" w:fill="FFFFFF"/>
        </w:rPr>
        <w:t>read more</w:t>
      </w:r>
      <w:r w:rsidRPr="00BB66CB">
        <w:rPr>
          <w:rFonts w:ascii="Arial" w:hAnsi="Arial" w:cs="Arial"/>
          <w:color w:val="464457"/>
          <w:sz w:val="22"/>
          <w:szCs w:val="22"/>
          <w:shd w:val="clear" w:color="auto" w:fill="FFFFFF"/>
        </w:rPr>
        <w:t xml:space="preserve"> document </w:t>
      </w:r>
      <w:r w:rsidRPr="00BB66CB">
        <w:rPr>
          <w:rFonts w:ascii="Arial" w:hAnsi="Arial" w:cs="Arial"/>
          <w:sz w:val="22"/>
          <w:szCs w:val="22"/>
        </w:rPr>
        <w:t xml:space="preserve">for more details and submit your application via the </w:t>
      </w:r>
      <w:r w:rsidR="00BB66CB" w:rsidRPr="00BB66CB">
        <w:rPr>
          <w:rFonts w:ascii="Arial" w:hAnsi="Arial" w:cs="Arial"/>
          <w:b/>
          <w:bCs/>
          <w:i/>
          <w:iCs/>
          <w:sz w:val="22"/>
          <w:szCs w:val="22"/>
        </w:rPr>
        <w:fldChar w:fldCharType="begin"/>
      </w:r>
      <w:r w:rsidR="00BB66CB" w:rsidRPr="00BB66CB">
        <w:rPr>
          <w:rFonts w:ascii="Arial" w:hAnsi="Arial" w:cs="Arial"/>
          <w:b/>
          <w:bCs/>
          <w:i/>
          <w:iCs/>
          <w:sz w:val="22"/>
          <w:szCs w:val="22"/>
        </w:rPr>
        <w:instrText>HYPERLINK "https://forms.office.com/e/N1dpbPm3Kf"</w:instrText>
      </w:r>
      <w:r w:rsidR="00BB66CB" w:rsidRPr="00BB66CB">
        <w:rPr>
          <w:rFonts w:ascii="Arial" w:hAnsi="Arial" w:cs="Arial"/>
          <w:b/>
          <w:bCs/>
          <w:i/>
          <w:iCs/>
          <w:sz w:val="22"/>
          <w:szCs w:val="22"/>
        </w:rPr>
      </w:r>
      <w:r w:rsidR="00BB66CB" w:rsidRPr="00BB66CB">
        <w:rPr>
          <w:rFonts w:ascii="Arial" w:hAnsi="Arial" w:cs="Arial"/>
          <w:b/>
          <w:bCs/>
          <w:i/>
          <w:iCs/>
          <w:sz w:val="22"/>
          <w:szCs w:val="22"/>
        </w:rPr>
        <w:fldChar w:fldCharType="separate"/>
      </w:r>
      <w:r w:rsidRPr="00BB66CB">
        <w:rPr>
          <w:rStyle w:val="Hyperlink"/>
          <w:rFonts w:ascii="Arial" w:hAnsi="Arial" w:cs="Arial"/>
          <w:b/>
          <w:bCs/>
          <w:i/>
          <w:iCs/>
          <w:sz w:val="22"/>
          <w:szCs w:val="22"/>
        </w:rPr>
        <w:t>registration form.</w:t>
      </w:r>
      <w:r w:rsidR="00BB66CB" w:rsidRPr="00BB66CB">
        <w:rPr>
          <w:rFonts w:ascii="Arial" w:hAnsi="Arial" w:cs="Arial"/>
          <w:b/>
          <w:bCs/>
          <w:i/>
          <w:iCs/>
          <w:sz w:val="22"/>
          <w:szCs w:val="22"/>
        </w:rPr>
        <w:fldChar w:fldCharType="end"/>
      </w:r>
    </w:p>
    <w:p w14:paraId="25D637D9" w14:textId="78175C6F" w:rsidR="0079123A" w:rsidRPr="00BB66CB" w:rsidRDefault="0079123A" w:rsidP="0079123A">
      <w:pPr>
        <w:pStyle w:val="NormalWeb"/>
        <w:shd w:val="clear" w:color="auto" w:fill="FFFFFF"/>
        <w:spacing w:before="300" w:beforeAutospacing="0" w:after="300" w:afterAutospacing="0"/>
        <w:rPr>
          <w:rFonts w:ascii="Arial" w:hAnsi="Arial" w:cs="Arial"/>
          <w:color w:val="464457"/>
          <w:sz w:val="22"/>
          <w:szCs w:val="22"/>
        </w:rPr>
      </w:pPr>
      <w:r w:rsidRPr="00BB66CB">
        <w:rPr>
          <w:rFonts w:ascii="Arial" w:hAnsi="Arial" w:cs="Arial"/>
          <w:b/>
          <w:bCs/>
          <w:kern w:val="2"/>
          <w:sz w:val="22"/>
          <w:szCs w:val="22"/>
          <w:lang w:val="en-GB"/>
          <w14:ligatures w14:val="standardContextual"/>
        </w:rPr>
        <w:t>Deadline</w:t>
      </w:r>
      <w:r w:rsidRPr="00BB66CB">
        <w:rPr>
          <w:rFonts w:ascii="Arial" w:hAnsi="Arial" w:cs="Arial"/>
          <w:kern w:val="2"/>
          <w:sz w:val="22"/>
          <w:szCs w:val="22"/>
          <w:lang w:val="en-GB"/>
          <w14:ligatures w14:val="standardContextual"/>
        </w:rPr>
        <w:t>:</w:t>
      </w:r>
      <w:r w:rsidRPr="00BB66CB">
        <w:rPr>
          <w:rFonts w:ascii="Arial" w:hAnsi="Arial" w:cs="Arial"/>
          <w:b/>
          <w:bCs/>
          <w:kern w:val="2"/>
          <w:sz w:val="22"/>
          <w:szCs w:val="22"/>
          <w:lang w:val="en-GB"/>
          <w14:ligatures w14:val="standardContextual"/>
        </w:rPr>
        <w:t> </w:t>
      </w:r>
      <w:r w:rsidRPr="00BB66CB">
        <w:rPr>
          <w:rFonts w:ascii="Arial" w:eastAsiaTheme="minorHAnsi" w:hAnsi="Arial" w:cs="Arial"/>
          <w:kern w:val="2"/>
          <w:sz w:val="22"/>
          <w:szCs w:val="22"/>
          <w:lang w:eastAsia="en-US"/>
          <w14:ligatures w14:val="standardContextual"/>
        </w:rPr>
        <w:t>31.1.2026</w:t>
      </w:r>
      <w:r w:rsidRPr="00BB66CB">
        <w:rPr>
          <w:rFonts w:ascii="Arial" w:hAnsi="Arial" w:cs="Arial"/>
          <w:color w:val="464457"/>
          <w:sz w:val="22"/>
          <w:szCs w:val="22"/>
        </w:rPr>
        <w:br/>
      </w:r>
      <w:r w:rsidRPr="00BB66CB">
        <w:rPr>
          <w:rFonts w:ascii="Arial" w:hAnsi="Arial" w:cs="Arial"/>
          <w:b/>
          <w:bCs/>
          <w:kern w:val="2"/>
          <w:sz w:val="22"/>
          <w:szCs w:val="22"/>
          <w:lang w:val="en-GB"/>
          <w14:ligatures w14:val="standardContextual"/>
        </w:rPr>
        <w:t>Results</w:t>
      </w:r>
      <w:r w:rsidRPr="00BB66CB">
        <w:rPr>
          <w:rStyle w:val="Strong"/>
          <w:rFonts w:ascii="Arial" w:eastAsiaTheme="majorEastAsia" w:hAnsi="Arial" w:cs="Arial"/>
          <w:color w:val="464457"/>
          <w:sz w:val="22"/>
          <w:szCs w:val="22"/>
        </w:rPr>
        <w:t>:</w:t>
      </w:r>
      <w:r w:rsidRPr="00BB66CB">
        <w:rPr>
          <w:rFonts w:ascii="Arial" w:hAnsi="Arial" w:cs="Arial"/>
          <w:color w:val="464457"/>
          <w:sz w:val="22"/>
          <w:szCs w:val="22"/>
        </w:rPr>
        <w:t> </w:t>
      </w:r>
      <w:r w:rsidRPr="00BB66CB">
        <w:rPr>
          <w:rFonts w:ascii="Arial" w:eastAsiaTheme="minorHAnsi" w:hAnsi="Arial" w:cs="Arial"/>
          <w:kern w:val="2"/>
          <w:sz w:val="22"/>
          <w:szCs w:val="22"/>
          <w:lang w:eastAsia="en-US"/>
          <w14:ligatures w14:val="standardContextual"/>
        </w:rPr>
        <w:t>Will be communicated by 12.2.2026</w:t>
      </w:r>
    </w:p>
    <w:p w14:paraId="26294E35" w14:textId="253642A4" w:rsidR="0079123A" w:rsidRPr="00BB66CB" w:rsidRDefault="0079123A" w:rsidP="0079123A">
      <w:pPr>
        <w:pStyle w:val="NormalWeb"/>
        <w:shd w:val="clear" w:color="auto" w:fill="FFFFFF"/>
        <w:spacing w:before="300" w:beforeAutospacing="0" w:after="0" w:afterAutospacing="0"/>
        <w:rPr>
          <w:rFonts w:ascii="Arial" w:hAnsi="Arial" w:cs="Arial"/>
          <w:color w:val="464457"/>
          <w:sz w:val="22"/>
          <w:szCs w:val="22"/>
        </w:rPr>
      </w:pPr>
      <w:r w:rsidRPr="00BB66CB">
        <w:rPr>
          <w:rFonts w:ascii="Arial" w:hAnsi="Arial" w:cs="Arial"/>
          <w:b/>
          <w:bCs/>
          <w:kern w:val="2"/>
          <w:sz w:val="22"/>
          <w:szCs w:val="22"/>
          <w:lang w:val="en-GB"/>
          <w14:ligatures w14:val="standardContextual"/>
        </w:rPr>
        <w:t>Contact</w:t>
      </w:r>
      <w:r w:rsidRPr="00BB66CB">
        <w:rPr>
          <w:rStyle w:val="Strong"/>
          <w:rFonts w:ascii="Arial" w:eastAsiaTheme="majorEastAsia" w:hAnsi="Arial" w:cs="Arial"/>
          <w:color w:val="464457"/>
          <w:sz w:val="22"/>
          <w:szCs w:val="22"/>
        </w:rPr>
        <w:t>:</w:t>
      </w:r>
      <w:r w:rsidRPr="00BB66CB">
        <w:rPr>
          <w:rFonts w:ascii="Arial" w:hAnsi="Arial" w:cs="Arial"/>
          <w:color w:val="464457"/>
          <w:sz w:val="22"/>
          <w:szCs w:val="22"/>
        </w:rPr>
        <w:t> </w:t>
      </w:r>
      <w:r w:rsidRPr="00BB66CB">
        <w:rPr>
          <w:rFonts w:ascii="Arial" w:eastAsiaTheme="majorEastAsia" w:hAnsi="Arial" w:cs="Arial"/>
          <w:color w:val="464457"/>
          <w:sz w:val="22"/>
          <w:szCs w:val="22"/>
        </w:rPr>
        <w:fldChar w:fldCharType="begin"/>
      </w:r>
      <w:r w:rsidRPr="00BB66CB">
        <w:rPr>
          <w:rFonts w:ascii="Arial" w:eastAsiaTheme="majorEastAsia" w:hAnsi="Arial" w:cs="Arial"/>
          <w:color w:val="464457"/>
          <w:sz w:val="22"/>
          <w:szCs w:val="22"/>
        </w:rPr>
        <w:instrText>HYPERLINK "mailto:ingrida.jasoniene@filmeu.eu"</w:instrText>
      </w:r>
      <w:r w:rsidRPr="00BB66CB">
        <w:rPr>
          <w:rFonts w:ascii="Arial" w:eastAsiaTheme="majorEastAsia" w:hAnsi="Arial" w:cs="Arial"/>
          <w:color w:val="464457"/>
          <w:sz w:val="22"/>
          <w:szCs w:val="22"/>
        </w:rPr>
      </w:r>
      <w:r w:rsidRPr="00BB66CB">
        <w:rPr>
          <w:rFonts w:ascii="Arial" w:eastAsiaTheme="majorEastAsia" w:hAnsi="Arial" w:cs="Arial"/>
          <w:color w:val="464457"/>
          <w:sz w:val="22"/>
          <w:szCs w:val="22"/>
        </w:rPr>
        <w:fldChar w:fldCharType="separate"/>
      </w:r>
      <w:r w:rsidRPr="00BB66CB">
        <w:rPr>
          <w:rStyle w:val="Hyperlink"/>
          <w:rFonts w:ascii="Arial" w:eastAsiaTheme="majorEastAsia" w:hAnsi="Arial" w:cs="Arial"/>
          <w:sz w:val="22"/>
          <w:szCs w:val="22"/>
        </w:rPr>
        <w:t>ingrida.jasoniene@filmeu.eu</w:t>
      </w:r>
      <w:r w:rsidRPr="00BB66CB">
        <w:rPr>
          <w:rFonts w:ascii="Arial" w:eastAsiaTheme="majorEastAsia" w:hAnsi="Arial" w:cs="Arial"/>
          <w:color w:val="464457"/>
          <w:sz w:val="22"/>
          <w:szCs w:val="22"/>
        </w:rPr>
        <w:fldChar w:fldCharType="end"/>
      </w:r>
    </w:p>
    <w:p w14:paraId="56AADDBA" w14:textId="77777777" w:rsidR="000E5415" w:rsidRPr="00BB66CB" w:rsidRDefault="000E5415" w:rsidP="0079123A">
      <w:pPr>
        <w:spacing w:before="100" w:beforeAutospacing="1" w:after="100" w:afterAutospacing="1"/>
        <w:rPr>
          <w:rFonts w:ascii="Arial" w:hAnsi="Arial" w:cs="Arial"/>
          <w:sz w:val="22"/>
          <w:szCs w:val="22"/>
        </w:rPr>
      </w:pPr>
    </w:p>
    <w:p w14:paraId="1AA8310F" w14:textId="77777777" w:rsidR="000E5415" w:rsidRPr="00BB66CB" w:rsidRDefault="000E5415" w:rsidP="0079123A">
      <w:pPr>
        <w:spacing w:before="100" w:beforeAutospacing="1" w:after="100" w:afterAutospacing="1"/>
        <w:rPr>
          <w:rFonts w:ascii="Arial" w:hAnsi="Arial" w:cs="Arial"/>
          <w:sz w:val="22"/>
          <w:szCs w:val="22"/>
        </w:rPr>
      </w:pPr>
    </w:p>
    <w:p w14:paraId="64BE69F1" w14:textId="77777777" w:rsidR="000E5415" w:rsidRPr="00BB66CB" w:rsidRDefault="000E5415">
      <w:pPr>
        <w:rPr>
          <w:rFonts w:ascii="Arial" w:hAnsi="Arial" w:cs="Arial"/>
          <w:color w:val="1D1F21"/>
          <w:sz w:val="22"/>
          <w:szCs w:val="22"/>
          <w:highlight w:val="yellow"/>
          <w:shd w:val="clear" w:color="auto" w:fill="FFFFFF"/>
        </w:rPr>
      </w:pPr>
      <w:r w:rsidRPr="00BB66CB">
        <w:rPr>
          <w:rFonts w:ascii="Arial" w:hAnsi="Arial" w:cs="Arial"/>
          <w:color w:val="1D1F21"/>
          <w:sz w:val="22"/>
          <w:szCs w:val="22"/>
          <w:highlight w:val="yellow"/>
          <w:shd w:val="clear" w:color="auto" w:fill="FFFFFF"/>
        </w:rPr>
        <w:br w:type="page"/>
      </w:r>
    </w:p>
    <w:p w14:paraId="513E7356" w14:textId="780A338A" w:rsidR="000E5415" w:rsidRPr="00BB66CB" w:rsidRDefault="00BB66CB" w:rsidP="0079123A">
      <w:pPr>
        <w:spacing w:before="100" w:beforeAutospacing="1" w:after="100" w:afterAutospacing="1"/>
        <w:rPr>
          <w:rFonts w:ascii="Arial" w:hAnsi="Arial" w:cs="Arial"/>
          <w:b/>
          <w:bCs/>
          <w:color w:val="1D1F21"/>
          <w:sz w:val="22"/>
          <w:szCs w:val="22"/>
          <w:u w:val="single"/>
          <w:shd w:val="clear" w:color="auto" w:fill="FFFFFF"/>
        </w:rPr>
      </w:pPr>
      <w:r w:rsidRPr="00BB66CB">
        <w:rPr>
          <w:rFonts w:ascii="Arial" w:hAnsi="Arial" w:cs="Arial"/>
          <w:b/>
          <w:bCs/>
          <w:color w:val="1D1F21"/>
          <w:sz w:val="22"/>
          <w:szCs w:val="22"/>
          <w:highlight w:val="yellow"/>
          <w:u w:val="single"/>
          <w:shd w:val="clear" w:color="auto" w:fill="FFFFFF"/>
        </w:rPr>
        <w:lastRenderedPageBreak/>
        <w:t>Read More:</w:t>
      </w:r>
    </w:p>
    <w:p w14:paraId="01FBDC00" w14:textId="77777777" w:rsidR="000E5415" w:rsidRPr="00BB66CB" w:rsidRDefault="000E5415" w:rsidP="0079123A">
      <w:pPr>
        <w:spacing w:before="100" w:beforeAutospacing="1" w:after="100" w:afterAutospacing="1"/>
        <w:rPr>
          <w:rFonts w:ascii="Arial" w:hAnsi="Arial" w:cs="Arial"/>
          <w:sz w:val="22"/>
          <w:szCs w:val="22"/>
        </w:rPr>
      </w:pPr>
      <w:r w:rsidRPr="00BB66CB">
        <w:rPr>
          <w:rFonts w:ascii="Arial" w:eastAsia="Times New Roman" w:hAnsi="Arial" w:cs="Arial"/>
          <w:b/>
          <w:bCs/>
          <w:sz w:val="22"/>
          <w:szCs w:val="22"/>
          <w:lang w:val="en-GB" w:eastAsia="en-GB"/>
        </w:rPr>
        <w:t>WIRE</w:t>
      </w:r>
      <w:r w:rsidRPr="00381444">
        <w:rPr>
          <w:rFonts w:ascii="Arial" w:eastAsia="Times New Roman" w:hAnsi="Arial" w:cs="Arial"/>
          <w:b/>
          <w:bCs/>
          <w:sz w:val="22"/>
          <w:szCs w:val="22"/>
          <w:lang w:val="en-GB" w:eastAsia="en-GB"/>
        </w:rPr>
        <w:t xml:space="preserve"> DOCTUS</w:t>
      </w:r>
      <w:r w:rsidRPr="00BB66CB">
        <w:rPr>
          <w:rFonts w:ascii="Arial" w:eastAsia="Times New Roman" w:hAnsi="Arial" w:cs="Arial"/>
          <w:b/>
          <w:bCs/>
          <w:sz w:val="22"/>
          <w:szCs w:val="22"/>
          <w:lang w:val="en-GB" w:eastAsia="en-GB"/>
        </w:rPr>
        <w:t xml:space="preserve"> 20</w:t>
      </w:r>
      <w:r w:rsidRPr="00381444">
        <w:rPr>
          <w:rFonts w:ascii="Arial" w:eastAsia="Times New Roman" w:hAnsi="Arial" w:cs="Arial"/>
          <w:b/>
          <w:bCs/>
          <w:sz w:val="22"/>
          <w:szCs w:val="22"/>
          <w:lang w:val="en-GB" w:eastAsia="en-GB"/>
        </w:rPr>
        <w:t>26</w:t>
      </w:r>
      <w:r w:rsidRPr="00BB66CB">
        <w:rPr>
          <w:rFonts w:ascii="Arial" w:eastAsia="Times New Roman" w:hAnsi="Arial" w:cs="Arial"/>
          <w:b/>
          <w:bCs/>
          <w:sz w:val="22"/>
          <w:szCs w:val="22"/>
          <w:lang w:val="en-GB" w:eastAsia="en-GB"/>
        </w:rPr>
        <w:t>:</w:t>
      </w:r>
      <w:r w:rsidRPr="00381444">
        <w:rPr>
          <w:rFonts w:ascii="Arial" w:eastAsia="Times New Roman" w:hAnsi="Arial" w:cs="Arial"/>
          <w:b/>
          <w:bCs/>
          <w:sz w:val="22"/>
          <w:szCs w:val="22"/>
          <w:lang w:val="en-GB" w:eastAsia="en-GB"/>
        </w:rPr>
        <w:t xml:space="preserve"> Media Arts and Decadence</w:t>
      </w:r>
      <w:r w:rsidRPr="00BB66CB">
        <w:rPr>
          <w:rFonts w:ascii="Arial" w:hAnsi="Arial" w:cs="Arial"/>
          <w:sz w:val="22"/>
          <w:szCs w:val="22"/>
        </w:rPr>
        <w:t xml:space="preserve"> </w:t>
      </w:r>
    </w:p>
    <w:p w14:paraId="7654532A" w14:textId="027870C0" w:rsidR="000E5415" w:rsidRPr="00BB66CB" w:rsidRDefault="000E5415" w:rsidP="0079123A">
      <w:pPr>
        <w:spacing w:before="100" w:beforeAutospacing="1" w:after="100" w:afterAutospacing="1"/>
        <w:rPr>
          <w:rFonts w:ascii="Arial" w:hAnsi="Arial" w:cs="Arial"/>
          <w:sz w:val="22"/>
          <w:szCs w:val="22"/>
        </w:rPr>
      </w:pPr>
      <w:r w:rsidRPr="00BB66CB">
        <w:rPr>
          <w:rFonts w:ascii="Arial" w:hAnsi="Arial" w:cs="Arial"/>
          <w:sz w:val="22"/>
          <w:szCs w:val="22"/>
        </w:rPr>
        <w:t xml:space="preserve"> In April-May in </w:t>
      </w:r>
      <w:r w:rsidRPr="00381444">
        <w:rPr>
          <w:rFonts w:ascii="Arial" w:hAnsi="Arial" w:cs="Arial"/>
          <w:sz w:val="22"/>
          <w:szCs w:val="22"/>
        </w:rPr>
        <w:t>Lisbon</w:t>
      </w:r>
      <w:r w:rsidRPr="00381444">
        <w:rPr>
          <w:rFonts w:ascii="Arial" w:eastAsia="Times New Roman" w:hAnsi="Arial" w:cs="Arial"/>
          <w:b/>
          <w:bCs/>
          <w:sz w:val="22"/>
          <w:szCs w:val="22"/>
          <w:lang w:val="en-GB" w:eastAsia="en-GB"/>
        </w:rPr>
        <w:t xml:space="preserve">, </w:t>
      </w:r>
      <w:r w:rsidRPr="00BB66CB">
        <w:rPr>
          <w:rFonts w:ascii="Arial" w:hAnsi="Arial" w:cs="Arial"/>
          <w:sz w:val="22"/>
          <w:szCs w:val="22"/>
        </w:rPr>
        <w:t>Vilnius and online, hosted by NATFA (SOFIA)</w:t>
      </w:r>
    </w:p>
    <w:p w14:paraId="49970052" w14:textId="71F2BF1C" w:rsidR="000E5415" w:rsidRPr="00BB66CB" w:rsidRDefault="00315C8B" w:rsidP="0079123A">
      <w:pPr>
        <w:spacing w:before="100" w:beforeAutospacing="1" w:after="100" w:afterAutospacing="1"/>
        <w:rPr>
          <w:rFonts w:ascii="Arial" w:hAnsi="Arial" w:cs="Arial"/>
          <w:sz w:val="22"/>
          <w:szCs w:val="22"/>
        </w:rPr>
      </w:pPr>
      <w:r w:rsidRPr="00BB66CB">
        <w:rPr>
          <w:rFonts w:ascii="Arial" w:hAnsi="Arial" w:cs="Arial"/>
          <w:sz w:val="22"/>
          <w:szCs w:val="22"/>
        </w:rPr>
        <w:t xml:space="preserve">In 2026, </w:t>
      </w:r>
      <w:r w:rsidRPr="00BB66CB">
        <w:rPr>
          <w:rStyle w:val="Strong"/>
          <w:rFonts w:ascii="Arial" w:hAnsi="Arial" w:cs="Arial"/>
          <w:sz w:val="22"/>
          <w:szCs w:val="22"/>
        </w:rPr>
        <w:t>WIRE DOCTUS: Media Arts and Decadence</w:t>
      </w:r>
      <w:r w:rsidRPr="00BB66CB">
        <w:rPr>
          <w:rFonts w:ascii="Arial" w:hAnsi="Arial" w:cs="Arial"/>
          <w:sz w:val="22"/>
          <w:szCs w:val="22"/>
        </w:rPr>
        <w:t xml:space="preserve"> unfolds as a three-session international seminar series inviting PhD candidates and artistic researchers to explore decadence as a vibrant force for critique and creativity. Across lectures, screenings, discussions, and intensive workshops, the programme examines decadence as an aesthetic condition, a political gesture, and a methodological provocation within contemporary artistic research.</w:t>
      </w:r>
    </w:p>
    <w:p w14:paraId="05E61986" w14:textId="5C67A717" w:rsidR="00515B7B" w:rsidRPr="00BB66CB" w:rsidRDefault="00515B7B" w:rsidP="0079123A">
      <w:pPr>
        <w:spacing w:before="100" w:beforeAutospacing="1" w:after="100" w:afterAutospacing="1"/>
        <w:rPr>
          <w:rFonts w:ascii="Arial" w:hAnsi="Arial" w:cs="Arial"/>
          <w:sz w:val="22"/>
          <w:szCs w:val="22"/>
        </w:rPr>
      </w:pPr>
      <w:r w:rsidRPr="00BB66CB">
        <w:rPr>
          <w:rFonts w:ascii="Arial" w:hAnsi="Arial" w:cs="Arial"/>
          <w:sz w:val="22"/>
          <w:szCs w:val="22"/>
        </w:rPr>
        <w:t>------</w:t>
      </w:r>
    </w:p>
    <w:p w14:paraId="7A688714" w14:textId="7EB94046" w:rsidR="00315C8B" w:rsidRPr="00315C8B" w:rsidRDefault="00315C8B" w:rsidP="00315C8B">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15C8B">
        <w:rPr>
          <w:rFonts w:ascii="Arial" w:eastAsia="Times New Roman" w:hAnsi="Arial" w:cs="Arial"/>
          <w:b/>
          <w:bCs/>
          <w:kern w:val="0"/>
          <w:sz w:val="22"/>
          <w:szCs w:val="22"/>
          <w:lang w:eastAsia="en-GB"/>
          <w14:ligatures w14:val="none"/>
        </w:rPr>
        <w:t>Session 1 | Lisbon</w:t>
      </w:r>
      <w:r w:rsidR="00515B7B" w:rsidRPr="00BB66CB">
        <w:rPr>
          <w:rFonts w:ascii="Arial" w:eastAsia="Times New Roman" w:hAnsi="Arial" w:cs="Arial"/>
          <w:b/>
          <w:bCs/>
          <w:kern w:val="0"/>
          <w:sz w:val="22"/>
          <w:szCs w:val="22"/>
          <w:lang w:eastAsia="en-GB"/>
          <w14:ligatures w14:val="none"/>
        </w:rPr>
        <w:t xml:space="preserve"> </w:t>
      </w:r>
    </w:p>
    <w:p w14:paraId="17130E38" w14:textId="77777777" w:rsidR="00315C8B" w:rsidRPr="00315C8B" w:rsidRDefault="00315C8B" w:rsidP="00315C8B">
      <w:pPr>
        <w:spacing w:before="100" w:beforeAutospacing="1" w:after="100" w:afterAutospacing="1" w:line="240" w:lineRule="auto"/>
        <w:rPr>
          <w:rFonts w:ascii="Arial" w:eastAsia="Times New Roman" w:hAnsi="Arial" w:cs="Arial"/>
          <w:kern w:val="0"/>
          <w:sz w:val="22"/>
          <w:szCs w:val="22"/>
          <w:lang w:eastAsia="en-GB"/>
          <w14:ligatures w14:val="none"/>
        </w:rPr>
      </w:pPr>
      <w:r w:rsidRPr="00315C8B">
        <w:rPr>
          <w:rFonts w:ascii="Arial" w:eastAsia="Times New Roman" w:hAnsi="Arial" w:cs="Arial"/>
          <w:b/>
          <w:bCs/>
          <w:kern w:val="0"/>
          <w:sz w:val="22"/>
          <w:szCs w:val="22"/>
          <w:lang w:eastAsia="en-GB"/>
          <w14:ligatures w14:val="none"/>
        </w:rPr>
        <w:t>Cinema and Decadence: The New Relevance of an Old Topic</w:t>
      </w:r>
      <w:r w:rsidRPr="00315C8B">
        <w:rPr>
          <w:rFonts w:ascii="Arial" w:eastAsia="Times New Roman" w:hAnsi="Arial" w:cs="Arial"/>
          <w:kern w:val="0"/>
          <w:sz w:val="22"/>
          <w:szCs w:val="22"/>
          <w:lang w:eastAsia="en-GB"/>
          <w14:ligatures w14:val="none"/>
        </w:rPr>
        <w:br/>
      </w:r>
      <w:r w:rsidRPr="00315C8B">
        <w:rPr>
          <w:rFonts w:ascii="Arial" w:eastAsia="Times New Roman" w:hAnsi="Arial" w:cs="Arial"/>
          <w:b/>
          <w:bCs/>
          <w:kern w:val="0"/>
          <w:sz w:val="22"/>
          <w:szCs w:val="22"/>
          <w:lang w:eastAsia="en-GB"/>
          <w14:ligatures w14:val="none"/>
        </w:rPr>
        <w:t>Lusófona University, Lisbon | 13–14 April 2026</w:t>
      </w:r>
    </w:p>
    <w:p w14:paraId="5ECBAFCF" w14:textId="296CA5CD" w:rsidR="00AD0C55" w:rsidRPr="00BB66CB" w:rsidRDefault="00315C8B" w:rsidP="00315C8B">
      <w:pPr>
        <w:spacing w:before="100" w:beforeAutospacing="1" w:after="100" w:afterAutospacing="1" w:line="240" w:lineRule="auto"/>
        <w:rPr>
          <w:rStyle w:val="Numatytasispastraiposriftas"/>
          <w:rFonts w:ascii="Arial" w:eastAsia="Times" w:hAnsi="Arial" w:cs="Arial"/>
          <w:sz w:val="22"/>
          <w:szCs w:val="22"/>
          <w:lang w:val="en-GB"/>
        </w:rPr>
      </w:pPr>
      <w:r w:rsidRPr="00315C8B">
        <w:rPr>
          <w:rFonts w:ascii="Arial" w:eastAsia="Times New Roman" w:hAnsi="Arial" w:cs="Arial"/>
          <w:kern w:val="0"/>
          <w:sz w:val="22"/>
          <w:szCs w:val="22"/>
          <w:lang w:eastAsia="en-GB"/>
          <w14:ligatures w14:val="none"/>
        </w:rPr>
        <w:t xml:space="preserve">The Lisbon session opens the DOCTUS 2026 programme by revisiting decadence through cinema, fashion, technology, and artistic research. It brings together leading scholars in decadence studies, </w:t>
      </w:r>
      <w:r w:rsidR="00AD0C55" w:rsidRPr="00BB66CB">
        <w:rPr>
          <w:rStyle w:val="Numatytasispastraiposriftas"/>
          <w:rFonts w:ascii="Arial" w:eastAsia="Times" w:hAnsi="Arial" w:cs="Arial"/>
          <w:sz w:val="22"/>
          <w:szCs w:val="22"/>
          <w:lang w:val="en-GB"/>
        </w:rPr>
        <w:t xml:space="preserve">screenings and discussions in a </w:t>
      </w:r>
      <w:r w:rsidR="00AD0C55" w:rsidRPr="00BB66CB">
        <w:rPr>
          <w:rStyle w:val="Numatytasispastraiposriftas"/>
          <w:rFonts w:ascii="Arial" w:eastAsia="Times" w:hAnsi="Arial" w:cs="Arial"/>
          <w:i/>
          <w:iCs/>
          <w:sz w:val="22"/>
          <w:szCs w:val="22"/>
          <w:lang w:val="en-GB"/>
        </w:rPr>
        <w:t>Decadent Film Club</w:t>
      </w:r>
      <w:r w:rsidR="00AD0C55" w:rsidRPr="00BB66CB">
        <w:rPr>
          <w:rStyle w:val="Numatytasispastraiposriftas"/>
          <w:rFonts w:ascii="Arial" w:eastAsia="Times" w:hAnsi="Arial" w:cs="Arial"/>
          <w:sz w:val="22"/>
          <w:szCs w:val="22"/>
          <w:lang w:val="en-GB"/>
        </w:rPr>
        <w:t>, an AI workshop that uses your PhD project to counter and challenge algorithmic bias, and a guided tour of the WIRE Artistic Research Exhibition</w:t>
      </w:r>
    </w:p>
    <w:p w14:paraId="47E86F0C" w14:textId="34FE0690" w:rsidR="00AD0C55" w:rsidRPr="00BB66CB" w:rsidRDefault="00AD0C55" w:rsidP="00315C8B">
      <w:pPr>
        <w:spacing w:before="100" w:beforeAutospacing="1" w:after="100" w:afterAutospacing="1" w:line="240" w:lineRule="auto"/>
        <w:rPr>
          <w:rFonts w:ascii="Arial" w:eastAsia="Times New Roman" w:hAnsi="Arial" w:cs="Arial"/>
          <w:b/>
          <w:bCs/>
          <w:kern w:val="0"/>
          <w:sz w:val="22"/>
          <w:szCs w:val="22"/>
          <w:lang w:eastAsia="en-GB"/>
          <w14:ligatures w14:val="none"/>
        </w:rPr>
      </w:pPr>
      <w:r w:rsidRPr="00BB66CB">
        <w:rPr>
          <w:rStyle w:val="Strong"/>
          <w:rFonts w:ascii="Arial" w:hAnsi="Arial" w:cs="Arial"/>
          <w:sz w:val="22"/>
          <w:szCs w:val="22"/>
        </w:rPr>
        <w:t>Opening session &amp; welcome remarks</w:t>
      </w:r>
      <w:r w:rsidRPr="00BB66CB">
        <w:rPr>
          <w:rFonts w:ascii="Arial" w:hAnsi="Arial" w:cs="Arial"/>
          <w:sz w:val="22"/>
          <w:szCs w:val="22"/>
        </w:rPr>
        <w:br/>
        <w:t>Victor Flores – DOCTUS organiser, Lusófona University</w:t>
      </w:r>
      <w:r w:rsidRPr="00BB66CB">
        <w:rPr>
          <w:rFonts w:ascii="Arial" w:hAnsi="Arial" w:cs="Arial"/>
          <w:sz w:val="22"/>
          <w:szCs w:val="22"/>
        </w:rPr>
        <w:br/>
        <w:t>Manuel José Damásio – WIRE Coordinator</w:t>
      </w:r>
    </w:p>
    <w:p w14:paraId="7DD043F8" w14:textId="48217DEB" w:rsidR="00315C8B" w:rsidRPr="00315C8B" w:rsidRDefault="00315C8B" w:rsidP="00315C8B">
      <w:pPr>
        <w:spacing w:before="100" w:beforeAutospacing="1" w:after="100" w:afterAutospacing="1" w:line="240" w:lineRule="auto"/>
        <w:rPr>
          <w:rFonts w:ascii="Arial" w:eastAsia="Times New Roman" w:hAnsi="Arial" w:cs="Arial"/>
          <w:kern w:val="0"/>
          <w:sz w:val="22"/>
          <w:szCs w:val="22"/>
          <w:lang w:eastAsia="en-GB"/>
          <w14:ligatures w14:val="none"/>
        </w:rPr>
      </w:pPr>
      <w:r w:rsidRPr="00315C8B">
        <w:rPr>
          <w:rFonts w:ascii="Arial" w:eastAsia="Times New Roman" w:hAnsi="Arial" w:cs="Arial"/>
          <w:b/>
          <w:bCs/>
          <w:kern w:val="0"/>
          <w:sz w:val="22"/>
          <w:szCs w:val="22"/>
          <w:lang w:eastAsia="en-GB"/>
          <w14:ligatures w14:val="none"/>
        </w:rPr>
        <w:t>Key contributors include:</w:t>
      </w:r>
      <w:r w:rsidRPr="00315C8B">
        <w:rPr>
          <w:rFonts w:ascii="Arial" w:eastAsia="Times New Roman" w:hAnsi="Arial" w:cs="Arial"/>
          <w:kern w:val="0"/>
          <w:sz w:val="22"/>
          <w:szCs w:val="22"/>
          <w:lang w:eastAsia="en-GB"/>
          <w14:ligatures w14:val="none"/>
        </w:rPr>
        <w:br/>
        <w:t>Giovanni Maria Conti (Politecnico di Milano)</w:t>
      </w:r>
      <w:r w:rsidRPr="00315C8B">
        <w:rPr>
          <w:rFonts w:ascii="Arial" w:eastAsia="Times New Roman" w:hAnsi="Arial" w:cs="Arial"/>
          <w:kern w:val="0"/>
          <w:sz w:val="22"/>
          <w:szCs w:val="22"/>
          <w:lang w:eastAsia="en-GB"/>
          <w14:ligatures w14:val="none"/>
        </w:rPr>
        <w:br/>
        <w:t>Bénédicte Coste (Université de Bourgogne Europe)</w:t>
      </w:r>
      <w:r w:rsidRPr="00315C8B">
        <w:rPr>
          <w:rFonts w:ascii="Arial" w:eastAsia="Times New Roman" w:hAnsi="Arial" w:cs="Arial"/>
          <w:kern w:val="0"/>
          <w:sz w:val="22"/>
          <w:szCs w:val="22"/>
          <w:lang w:eastAsia="en-GB"/>
          <w14:ligatures w14:val="none"/>
        </w:rPr>
        <w:br/>
        <w:t>Jane Desmarais (Goldsmiths, University of London)</w:t>
      </w:r>
      <w:r w:rsidRPr="00315C8B">
        <w:rPr>
          <w:rFonts w:ascii="Arial" w:eastAsia="Times New Roman" w:hAnsi="Arial" w:cs="Arial"/>
          <w:kern w:val="0"/>
          <w:sz w:val="22"/>
          <w:szCs w:val="22"/>
          <w:lang w:eastAsia="en-GB"/>
          <w14:ligatures w14:val="none"/>
        </w:rPr>
        <w:br/>
        <w:t>Jessica Gossling (Goldsmiths, University of London)</w:t>
      </w:r>
      <w:r w:rsidRPr="00315C8B">
        <w:rPr>
          <w:rFonts w:ascii="Arial" w:eastAsia="Times New Roman" w:hAnsi="Arial" w:cs="Arial"/>
          <w:kern w:val="0"/>
          <w:sz w:val="22"/>
          <w:szCs w:val="22"/>
          <w:lang w:eastAsia="en-GB"/>
          <w14:ligatures w14:val="none"/>
        </w:rPr>
        <w:br/>
        <w:t>Catarina Patrício (Lusófona University)</w:t>
      </w:r>
    </w:p>
    <w:p w14:paraId="58181756" w14:textId="0633282C" w:rsidR="00EA16E2" w:rsidRPr="00BB66CB" w:rsidRDefault="00EA16E2" w:rsidP="00EA16E2">
      <w:pPr>
        <w:spacing w:before="100" w:beforeAutospacing="1" w:after="100" w:afterAutospacing="1"/>
        <w:rPr>
          <w:rFonts w:ascii="Arial" w:hAnsi="Arial" w:cs="Arial"/>
          <w:b/>
          <w:bCs/>
          <w:sz w:val="22"/>
          <w:szCs w:val="22"/>
          <w:lang w:val="en-GB"/>
        </w:rPr>
      </w:pPr>
      <w:r w:rsidRPr="00EA16E2">
        <w:rPr>
          <w:rFonts w:ascii="Arial" w:hAnsi="Arial" w:cs="Arial"/>
          <w:b/>
          <w:bCs/>
          <w:sz w:val="22"/>
          <w:szCs w:val="22"/>
          <w:lang w:val="en-GB"/>
        </w:rPr>
        <w:t>Programme</w:t>
      </w:r>
      <w:r w:rsidR="0064440B" w:rsidRPr="00BB66CB">
        <w:rPr>
          <w:rFonts w:ascii="Arial" w:hAnsi="Arial" w:cs="Arial"/>
          <w:b/>
          <w:bCs/>
          <w:sz w:val="22"/>
          <w:szCs w:val="22"/>
          <w:lang w:val="en-GB"/>
        </w:rPr>
        <w:t>*</w:t>
      </w:r>
      <w:r w:rsidRPr="00EA16E2">
        <w:rPr>
          <w:rFonts w:ascii="Arial" w:hAnsi="Arial" w:cs="Arial"/>
          <w:b/>
          <w:bCs/>
          <w:sz w:val="22"/>
          <w:szCs w:val="22"/>
          <w:lang w:val="en-GB"/>
        </w:rPr>
        <w:t>:</w:t>
      </w:r>
    </w:p>
    <w:tbl>
      <w:tblPr>
        <w:tblStyle w:val="TableGrid"/>
        <w:tblW w:w="0" w:type="auto"/>
        <w:tblLook w:val="04A0" w:firstRow="1" w:lastRow="0" w:firstColumn="1" w:lastColumn="0" w:noHBand="0" w:noVBand="1"/>
      </w:tblPr>
      <w:tblGrid>
        <w:gridCol w:w="2830"/>
        <w:gridCol w:w="5670"/>
      </w:tblGrid>
      <w:tr w:rsidR="00EB5579" w:rsidRPr="00BB66CB" w14:paraId="47B4CA09" w14:textId="77777777" w:rsidTr="00940AF0">
        <w:tc>
          <w:tcPr>
            <w:tcW w:w="2830" w:type="dxa"/>
            <w:shd w:val="clear" w:color="auto" w:fill="45B0E1" w:themeFill="accent1" w:themeFillTint="99"/>
          </w:tcPr>
          <w:p w14:paraId="5219BE40" w14:textId="2BAB34CD" w:rsidR="00EB5579" w:rsidRPr="00BB66CB" w:rsidRDefault="00EB5579" w:rsidP="00E974CE">
            <w:pPr>
              <w:rPr>
                <w:rFonts w:ascii="Arial" w:hAnsi="Arial" w:cs="Arial"/>
                <w:b/>
                <w:bCs/>
                <w:sz w:val="22"/>
                <w:szCs w:val="22"/>
                <w:lang w:val="en-US"/>
              </w:rPr>
            </w:pPr>
            <w:r w:rsidRPr="00BB66CB">
              <w:rPr>
                <w:rFonts w:ascii="Arial" w:hAnsi="Arial" w:cs="Arial"/>
                <w:b/>
                <w:bCs/>
                <w:sz w:val="22"/>
                <w:szCs w:val="22"/>
              </w:rPr>
              <w:t>April 13</w:t>
            </w:r>
            <w:r w:rsidR="00D07475" w:rsidRPr="00BB66CB">
              <w:rPr>
                <w:rFonts w:ascii="Arial" w:hAnsi="Arial" w:cs="Arial"/>
                <w:b/>
                <w:bCs/>
                <w:sz w:val="22"/>
                <w:szCs w:val="22"/>
              </w:rPr>
              <w:t xml:space="preserve">, </w:t>
            </w:r>
            <w:r w:rsidR="00D07475" w:rsidRPr="00BB66CB">
              <w:rPr>
                <w:rFonts w:ascii="Arial" w:hAnsi="Arial" w:cs="Arial"/>
                <w:b/>
                <w:bCs/>
                <w:sz w:val="22"/>
                <w:szCs w:val="22"/>
                <w:lang w:val="en-US"/>
              </w:rPr>
              <w:t>2026</w:t>
            </w:r>
          </w:p>
        </w:tc>
        <w:tc>
          <w:tcPr>
            <w:tcW w:w="5670" w:type="dxa"/>
            <w:shd w:val="clear" w:color="auto" w:fill="45B0E1" w:themeFill="accent1" w:themeFillTint="99"/>
          </w:tcPr>
          <w:p w14:paraId="40A48986" w14:textId="77777777" w:rsidR="00EB5579" w:rsidRPr="00BB66CB" w:rsidRDefault="00EB5579" w:rsidP="00E974CE">
            <w:pPr>
              <w:rPr>
                <w:rFonts w:ascii="Arial" w:hAnsi="Arial" w:cs="Arial"/>
                <w:b/>
                <w:bCs/>
                <w:sz w:val="22"/>
                <w:szCs w:val="22"/>
              </w:rPr>
            </w:pPr>
          </w:p>
        </w:tc>
      </w:tr>
      <w:tr w:rsidR="00EB5579" w:rsidRPr="00BB66CB" w14:paraId="1BC665C9" w14:textId="77777777" w:rsidTr="00940AF0">
        <w:tc>
          <w:tcPr>
            <w:tcW w:w="2830" w:type="dxa"/>
          </w:tcPr>
          <w:p w14:paraId="518F2158" w14:textId="197662BB" w:rsidR="00EB5579" w:rsidRPr="00BB66CB" w:rsidRDefault="00EB5579" w:rsidP="00E974CE">
            <w:pPr>
              <w:rPr>
                <w:rFonts w:ascii="Arial" w:hAnsi="Arial" w:cs="Arial"/>
                <w:sz w:val="22"/>
                <w:szCs w:val="22"/>
              </w:rPr>
            </w:pPr>
            <w:r w:rsidRPr="00BB66CB">
              <w:rPr>
                <w:rFonts w:ascii="Arial" w:hAnsi="Arial" w:cs="Arial"/>
                <w:sz w:val="22"/>
                <w:szCs w:val="22"/>
              </w:rPr>
              <w:t>10:00 – 10:15</w:t>
            </w:r>
            <w:r w:rsidR="00CA47F1" w:rsidRPr="00BB66CB">
              <w:rPr>
                <w:rFonts w:ascii="Arial" w:hAnsi="Arial" w:cs="Arial"/>
                <w:sz w:val="22"/>
                <w:szCs w:val="22"/>
              </w:rPr>
              <w:t xml:space="preserve"> </w:t>
            </w:r>
          </w:p>
        </w:tc>
        <w:tc>
          <w:tcPr>
            <w:tcW w:w="5670" w:type="dxa"/>
          </w:tcPr>
          <w:p w14:paraId="43543BA4" w14:textId="77777777" w:rsidR="00EB5579" w:rsidRPr="00BB66CB" w:rsidRDefault="00EB5579" w:rsidP="00E974CE">
            <w:pPr>
              <w:rPr>
                <w:rFonts w:ascii="Arial" w:hAnsi="Arial" w:cs="Arial"/>
                <w:sz w:val="22"/>
                <w:szCs w:val="22"/>
              </w:rPr>
            </w:pPr>
            <w:r w:rsidRPr="00BB66CB">
              <w:rPr>
                <w:rFonts w:ascii="Arial" w:hAnsi="Arial" w:cs="Arial"/>
                <w:sz w:val="22"/>
                <w:szCs w:val="22"/>
              </w:rPr>
              <w:t>Opening session &amp; welcome notes</w:t>
            </w:r>
          </w:p>
          <w:p w14:paraId="7AFF1D35" w14:textId="76B6952E" w:rsidR="00940AF0" w:rsidRPr="00BB66CB" w:rsidRDefault="00940AF0" w:rsidP="00E974CE">
            <w:pPr>
              <w:rPr>
                <w:rFonts w:ascii="Arial" w:hAnsi="Arial" w:cs="Arial"/>
                <w:sz w:val="22"/>
                <w:szCs w:val="22"/>
              </w:rPr>
            </w:pPr>
            <w:r w:rsidRPr="00BB66CB">
              <w:rPr>
                <w:rFonts w:ascii="Arial" w:hAnsi="Arial" w:cs="Arial"/>
                <w:sz w:val="22"/>
                <w:szCs w:val="22"/>
              </w:rPr>
              <w:t>by Victor Flores and Manuel José Damásio</w:t>
            </w:r>
          </w:p>
        </w:tc>
      </w:tr>
      <w:tr w:rsidR="00EB5579" w:rsidRPr="00BB66CB" w14:paraId="56C4857D" w14:textId="77777777" w:rsidTr="00940AF0">
        <w:tc>
          <w:tcPr>
            <w:tcW w:w="2830" w:type="dxa"/>
          </w:tcPr>
          <w:p w14:paraId="239C326C" w14:textId="792074C0" w:rsidR="00EB5579" w:rsidRPr="00BB66CB" w:rsidRDefault="00EB5579" w:rsidP="00E974CE">
            <w:pPr>
              <w:rPr>
                <w:rFonts w:ascii="Arial" w:hAnsi="Arial" w:cs="Arial"/>
                <w:sz w:val="22"/>
                <w:szCs w:val="22"/>
                <w:lang w:val="en-US"/>
              </w:rPr>
            </w:pPr>
            <w:r w:rsidRPr="00BB66CB">
              <w:rPr>
                <w:rFonts w:ascii="Arial" w:hAnsi="Arial" w:cs="Arial"/>
                <w:sz w:val="22"/>
                <w:szCs w:val="22"/>
              </w:rPr>
              <w:t xml:space="preserve">10:15 – </w:t>
            </w:r>
            <w:r w:rsidRPr="00BB66CB">
              <w:rPr>
                <w:rFonts w:ascii="Arial" w:hAnsi="Arial" w:cs="Arial"/>
                <w:sz w:val="22"/>
                <w:szCs w:val="22"/>
                <w:lang w:val="en-US"/>
              </w:rPr>
              <w:t>11:15</w:t>
            </w:r>
          </w:p>
        </w:tc>
        <w:tc>
          <w:tcPr>
            <w:tcW w:w="5670" w:type="dxa"/>
          </w:tcPr>
          <w:p w14:paraId="3A472789" w14:textId="55E6C09A" w:rsidR="00EB5579" w:rsidRPr="00BB66CB" w:rsidRDefault="00EB5579" w:rsidP="00E974CE">
            <w:pPr>
              <w:rPr>
                <w:rFonts w:ascii="Arial" w:hAnsi="Arial" w:cs="Arial"/>
                <w:sz w:val="22"/>
                <w:szCs w:val="22"/>
              </w:rPr>
            </w:pPr>
            <w:r w:rsidRPr="00BB66CB">
              <w:rPr>
                <w:rFonts w:ascii="Arial" w:hAnsi="Arial" w:cs="Arial"/>
                <w:sz w:val="22"/>
                <w:szCs w:val="22"/>
              </w:rPr>
              <w:t>Keynote session (+ Q&amp;A)</w:t>
            </w:r>
            <w:r w:rsidRPr="00BB66CB">
              <w:rPr>
                <w:rFonts w:ascii="Arial" w:hAnsi="Arial" w:cs="Arial"/>
                <w:sz w:val="22"/>
                <w:szCs w:val="22"/>
              </w:rPr>
              <w:br/>
              <w:t>Bénédicte Coste (Université de Bourgogne Europe)</w:t>
            </w:r>
            <w:r w:rsidRPr="00BB66CB">
              <w:rPr>
                <w:rFonts w:ascii="Arial" w:hAnsi="Arial" w:cs="Arial"/>
                <w:sz w:val="22"/>
                <w:szCs w:val="22"/>
              </w:rPr>
              <w:br/>
              <w:t>“En pleine continuation d’intervalle”: Jules-Etienne Marey, chronophotographer and decadent</w:t>
            </w:r>
          </w:p>
        </w:tc>
      </w:tr>
      <w:tr w:rsidR="00EB5579" w:rsidRPr="00BB66CB" w14:paraId="3C53B8B9" w14:textId="77777777" w:rsidTr="00940AF0">
        <w:tc>
          <w:tcPr>
            <w:tcW w:w="2830" w:type="dxa"/>
            <w:shd w:val="clear" w:color="auto" w:fill="C1E4F5" w:themeFill="accent1" w:themeFillTint="33"/>
          </w:tcPr>
          <w:p w14:paraId="7C753E7F" w14:textId="4E7AFD54" w:rsidR="00EB5579" w:rsidRPr="00BB66CB" w:rsidRDefault="00EB5579" w:rsidP="00E974CE">
            <w:pPr>
              <w:rPr>
                <w:rFonts w:ascii="Arial" w:hAnsi="Arial" w:cs="Arial"/>
                <w:sz w:val="22"/>
                <w:szCs w:val="22"/>
              </w:rPr>
            </w:pPr>
            <w:r w:rsidRPr="00BB66CB">
              <w:rPr>
                <w:rFonts w:ascii="Arial" w:hAnsi="Arial" w:cs="Arial"/>
                <w:sz w:val="22"/>
                <w:szCs w:val="22"/>
              </w:rPr>
              <w:t xml:space="preserve">11:15 – </w:t>
            </w:r>
            <w:r w:rsidR="00D07475" w:rsidRPr="00BB66CB">
              <w:rPr>
                <w:rFonts w:ascii="Arial" w:hAnsi="Arial" w:cs="Arial"/>
                <w:sz w:val="22"/>
                <w:szCs w:val="22"/>
              </w:rPr>
              <w:t>11:45</w:t>
            </w:r>
          </w:p>
        </w:tc>
        <w:tc>
          <w:tcPr>
            <w:tcW w:w="5670" w:type="dxa"/>
            <w:shd w:val="clear" w:color="auto" w:fill="C1E4F5" w:themeFill="accent1" w:themeFillTint="33"/>
          </w:tcPr>
          <w:p w14:paraId="38EB777D" w14:textId="1F972C91" w:rsidR="00EB5579" w:rsidRPr="00BB66CB" w:rsidRDefault="00D07475" w:rsidP="00E974CE">
            <w:pPr>
              <w:rPr>
                <w:rFonts w:ascii="Arial" w:hAnsi="Arial" w:cs="Arial"/>
                <w:sz w:val="22"/>
                <w:szCs w:val="22"/>
              </w:rPr>
            </w:pPr>
            <w:r w:rsidRPr="00BB66CB">
              <w:rPr>
                <w:rFonts w:ascii="Arial" w:hAnsi="Arial" w:cs="Arial"/>
                <w:sz w:val="22"/>
                <w:szCs w:val="22"/>
              </w:rPr>
              <w:t>Coffee break</w:t>
            </w:r>
          </w:p>
        </w:tc>
      </w:tr>
      <w:tr w:rsidR="00EB5579" w:rsidRPr="00BB66CB" w14:paraId="115339B7" w14:textId="77777777" w:rsidTr="00940AF0">
        <w:tc>
          <w:tcPr>
            <w:tcW w:w="2830" w:type="dxa"/>
          </w:tcPr>
          <w:p w14:paraId="02C71061" w14:textId="2AE604F2" w:rsidR="00EB5579" w:rsidRPr="00BB66CB" w:rsidRDefault="00EB5579" w:rsidP="00E974CE">
            <w:pPr>
              <w:rPr>
                <w:rFonts w:ascii="Arial" w:hAnsi="Arial" w:cs="Arial"/>
                <w:sz w:val="22"/>
                <w:szCs w:val="22"/>
                <w:lang w:val="lt-LT"/>
              </w:rPr>
            </w:pPr>
            <w:r w:rsidRPr="00BB66CB">
              <w:rPr>
                <w:rFonts w:ascii="Arial" w:hAnsi="Arial" w:cs="Arial"/>
                <w:sz w:val="22"/>
                <w:szCs w:val="22"/>
              </w:rPr>
              <w:t xml:space="preserve">11:45 – </w:t>
            </w:r>
            <w:r w:rsidR="00D07475" w:rsidRPr="00BB66CB">
              <w:rPr>
                <w:rFonts w:ascii="Arial" w:hAnsi="Arial" w:cs="Arial"/>
                <w:sz w:val="22"/>
                <w:szCs w:val="22"/>
              </w:rPr>
              <w:t>12:45</w:t>
            </w:r>
          </w:p>
        </w:tc>
        <w:tc>
          <w:tcPr>
            <w:tcW w:w="5670" w:type="dxa"/>
          </w:tcPr>
          <w:p w14:paraId="29CBFA6F" w14:textId="45B94485" w:rsidR="00EB5579" w:rsidRPr="00BB66CB" w:rsidRDefault="00D07475" w:rsidP="00E974CE">
            <w:pPr>
              <w:rPr>
                <w:rFonts w:ascii="Arial" w:hAnsi="Arial" w:cs="Arial"/>
                <w:sz w:val="22"/>
                <w:szCs w:val="22"/>
              </w:rPr>
            </w:pPr>
            <w:r w:rsidRPr="00BB66CB">
              <w:rPr>
                <w:rFonts w:ascii="Arial" w:hAnsi="Arial" w:cs="Arial"/>
                <w:sz w:val="22"/>
                <w:szCs w:val="22"/>
              </w:rPr>
              <w:t>Keynote session (+ Q&amp;A)</w:t>
            </w:r>
            <w:r w:rsidRPr="00BB66CB">
              <w:rPr>
                <w:rFonts w:ascii="Arial" w:hAnsi="Arial" w:cs="Arial"/>
                <w:sz w:val="22"/>
                <w:szCs w:val="22"/>
              </w:rPr>
              <w:br/>
              <w:t>Jane Desmarais (Goldsmiths, University of London)</w:t>
            </w:r>
            <w:r w:rsidRPr="00BB66CB">
              <w:rPr>
                <w:rFonts w:ascii="Arial" w:hAnsi="Arial" w:cs="Arial"/>
                <w:sz w:val="22"/>
                <w:szCs w:val="22"/>
              </w:rPr>
              <w:br/>
              <w:t>Salomé and the Symbolism of Decadence</w:t>
            </w:r>
          </w:p>
        </w:tc>
      </w:tr>
      <w:tr w:rsidR="00EB5579" w:rsidRPr="00BB66CB" w14:paraId="3FAA0215" w14:textId="77777777" w:rsidTr="00940AF0">
        <w:tc>
          <w:tcPr>
            <w:tcW w:w="2830" w:type="dxa"/>
            <w:shd w:val="clear" w:color="auto" w:fill="C1E4F5" w:themeFill="accent1" w:themeFillTint="33"/>
          </w:tcPr>
          <w:p w14:paraId="2CC48357" w14:textId="3C0EFD49" w:rsidR="00EB5579" w:rsidRPr="00BB66CB" w:rsidRDefault="00EB5579" w:rsidP="00E974CE">
            <w:pPr>
              <w:rPr>
                <w:rFonts w:ascii="Arial" w:hAnsi="Arial" w:cs="Arial"/>
                <w:sz w:val="22"/>
                <w:szCs w:val="22"/>
              </w:rPr>
            </w:pPr>
            <w:r w:rsidRPr="00BB66CB">
              <w:rPr>
                <w:rFonts w:ascii="Arial" w:hAnsi="Arial" w:cs="Arial"/>
                <w:sz w:val="22"/>
                <w:szCs w:val="22"/>
              </w:rPr>
              <w:t xml:space="preserve">12:45 – </w:t>
            </w:r>
            <w:r w:rsidR="00940AF0" w:rsidRPr="00BB66CB">
              <w:rPr>
                <w:rFonts w:ascii="Arial" w:hAnsi="Arial" w:cs="Arial"/>
                <w:sz w:val="22"/>
                <w:szCs w:val="22"/>
              </w:rPr>
              <w:t>14:15</w:t>
            </w:r>
          </w:p>
        </w:tc>
        <w:tc>
          <w:tcPr>
            <w:tcW w:w="5670" w:type="dxa"/>
            <w:shd w:val="clear" w:color="auto" w:fill="C1E4F5" w:themeFill="accent1" w:themeFillTint="33"/>
          </w:tcPr>
          <w:p w14:paraId="09EF62B2" w14:textId="0401DA9B" w:rsidR="00EB5579" w:rsidRPr="00BB66CB" w:rsidRDefault="00D07475" w:rsidP="00E974CE">
            <w:pPr>
              <w:rPr>
                <w:rFonts w:ascii="Arial" w:hAnsi="Arial" w:cs="Arial"/>
                <w:sz w:val="22"/>
                <w:szCs w:val="22"/>
              </w:rPr>
            </w:pPr>
            <w:r w:rsidRPr="00BB66CB">
              <w:rPr>
                <w:rFonts w:ascii="Arial" w:hAnsi="Arial" w:cs="Arial"/>
                <w:sz w:val="22"/>
                <w:szCs w:val="22"/>
              </w:rPr>
              <w:t>Lunch</w:t>
            </w:r>
          </w:p>
        </w:tc>
      </w:tr>
      <w:tr w:rsidR="00EB5579" w:rsidRPr="00BB66CB" w14:paraId="1D41966A" w14:textId="77777777" w:rsidTr="00940AF0">
        <w:tc>
          <w:tcPr>
            <w:tcW w:w="2830" w:type="dxa"/>
          </w:tcPr>
          <w:p w14:paraId="72DA0F12" w14:textId="694BFCFB" w:rsidR="00EB5579" w:rsidRPr="00BB66CB" w:rsidRDefault="00EB5579" w:rsidP="00E974CE">
            <w:pPr>
              <w:rPr>
                <w:rFonts w:ascii="Arial" w:hAnsi="Arial" w:cs="Arial"/>
                <w:sz w:val="22"/>
                <w:szCs w:val="22"/>
              </w:rPr>
            </w:pPr>
            <w:r w:rsidRPr="00BB66CB">
              <w:rPr>
                <w:rFonts w:ascii="Arial" w:hAnsi="Arial" w:cs="Arial"/>
                <w:sz w:val="22"/>
                <w:szCs w:val="22"/>
              </w:rPr>
              <w:lastRenderedPageBreak/>
              <w:t xml:space="preserve">14:15 – </w:t>
            </w:r>
            <w:r w:rsidR="00940AF0" w:rsidRPr="00BB66CB">
              <w:rPr>
                <w:rFonts w:ascii="Arial" w:hAnsi="Arial" w:cs="Arial"/>
                <w:sz w:val="22"/>
                <w:szCs w:val="22"/>
              </w:rPr>
              <w:t>16:30</w:t>
            </w:r>
          </w:p>
        </w:tc>
        <w:tc>
          <w:tcPr>
            <w:tcW w:w="5670" w:type="dxa"/>
          </w:tcPr>
          <w:p w14:paraId="3F552568" w14:textId="5E2984EA" w:rsidR="00940AF0" w:rsidRPr="00BB66CB" w:rsidRDefault="00D07475" w:rsidP="00E974CE">
            <w:pPr>
              <w:rPr>
                <w:rFonts w:ascii="Arial" w:hAnsi="Arial" w:cs="Arial"/>
                <w:sz w:val="22"/>
                <w:szCs w:val="22"/>
              </w:rPr>
            </w:pPr>
            <w:r w:rsidRPr="00BB66CB">
              <w:rPr>
                <w:rFonts w:ascii="Arial" w:hAnsi="Arial" w:cs="Arial"/>
                <w:sz w:val="22"/>
                <w:szCs w:val="22"/>
              </w:rPr>
              <w:t>Workshop</w:t>
            </w:r>
          </w:p>
          <w:p w14:paraId="3281164F" w14:textId="1560D842" w:rsidR="00EB5579" w:rsidRPr="00BB66CB" w:rsidRDefault="00D07475" w:rsidP="00E974CE">
            <w:pPr>
              <w:rPr>
                <w:rFonts w:ascii="Arial" w:hAnsi="Arial" w:cs="Arial"/>
                <w:sz w:val="22"/>
                <w:szCs w:val="22"/>
              </w:rPr>
            </w:pPr>
            <w:r w:rsidRPr="00BB66CB">
              <w:rPr>
                <w:rFonts w:ascii="Arial" w:hAnsi="Arial" w:cs="Arial"/>
                <w:sz w:val="22"/>
                <w:szCs w:val="22"/>
              </w:rPr>
              <w:t>Decadence and AI: Hallucinate the Machine</w:t>
            </w:r>
            <w:r w:rsidR="00940AF0" w:rsidRPr="00BB66CB">
              <w:rPr>
                <w:rFonts w:ascii="Arial" w:hAnsi="Arial" w:cs="Arial"/>
                <w:sz w:val="22"/>
                <w:szCs w:val="22"/>
              </w:rPr>
              <w:t xml:space="preserve">. </w:t>
            </w:r>
            <w:r w:rsidRPr="00BB66CB">
              <w:rPr>
                <w:rFonts w:ascii="Arial" w:hAnsi="Arial" w:cs="Arial"/>
                <w:sz w:val="22"/>
                <w:szCs w:val="22"/>
              </w:rPr>
              <w:t>Coordinator: Catarina Patrício (Lusófona University)</w:t>
            </w:r>
          </w:p>
        </w:tc>
      </w:tr>
      <w:tr w:rsidR="00EB5579" w:rsidRPr="00BB66CB" w14:paraId="1BF20FA0" w14:textId="77777777" w:rsidTr="00940AF0">
        <w:tc>
          <w:tcPr>
            <w:tcW w:w="2830" w:type="dxa"/>
            <w:shd w:val="clear" w:color="auto" w:fill="C1E4F5" w:themeFill="accent1" w:themeFillTint="33"/>
          </w:tcPr>
          <w:p w14:paraId="62E08E28" w14:textId="01164D0A" w:rsidR="00EB5579" w:rsidRPr="00BB66CB" w:rsidRDefault="00EB5579" w:rsidP="00EB5579">
            <w:pPr>
              <w:rPr>
                <w:rFonts w:ascii="Arial" w:hAnsi="Arial" w:cs="Arial"/>
                <w:sz w:val="22"/>
                <w:szCs w:val="22"/>
              </w:rPr>
            </w:pPr>
            <w:r w:rsidRPr="00BB66CB">
              <w:rPr>
                <w:rFonts w:ascii="Arial" w:hAnsi="Arial" w:cs="Arial"/>
                <w:sz w:val="22"/>
                <w:szCs w:val="22"/>
              </w:rPr>
              <w:t xml:space="preserve">16:30 – </w:t>
            </w:r>
            <w:r w:rsidR="00D07475" w:rsidRPr="00BB66CB">
              <w:rPr>
                <w:rFonts w:ascii="Arial" w:hAnsi="Arial" w:cs="Arial"/>
                <w:sz w:val="22"/>
                <w:szCs w:val="22"/>
              </w:rPr>
              <w:t>17:00</w:t>
            </w:r>
          </w:p>
        </w:tc>
        <w:tc>
          <w:tcPr>
            <w:tcW w:w="5670" w:type="dxa"/>
            <w:shd w:val="clear" w:color="auto" w:fill="C1E4F5" w:themeFill="accent1" w:themeFillTint="33"/>
          </w:tcPr>
          <w:p w14:paraId="5BBA7A48" w14:textId="601636CA" w:rsidR="00EB5579" w:rsidRPr="00BB66CB" w:rsidRDefault="00D07475" w:rsidP="00EB5579">
            <w:pPr>
              <w:rPr>
                <w:rFonts w:ascii="Arial" w:hAnsi="Arial" w:cs="Arial"/>
                <w:sz w:val="22"/>
                <w:szCs w:val="22"/>
              </w:rPr>
            </w:pPr>
            <w:r w:rsidRPr="00BB66CB">
              <w:rPr>
                <w:rFonts w:ascii="Arial" w:hAnsi="Arial" w:cs="Arial"/>
                <w:sz w:val="22"/>
                <w:szCs w:val="22"/>
              </w:rPr>
              <w:t>Coffee break</w:t>
            </w:r>
          </w:p>
        </w:tc>
      </w:tr>
      <w:tr w:rsidR="00EB5579" w:rsidRPr="00BB66CB" w14:paraId="6D86F2F8" w14:textId="77777777" w:rsidTr="00940AF0">
        <w:tc>
          <w:tcPr>
            <w:tcW w:w="2830" w:type="dxa"/>
          </w:tcPr>
          <w:p w14:paraId="4D177514" w14:textId="20A86454" w:rsidR="00EB5579" w:rsidRPr="00BB66CB" w:rsidRDefault="00EB5579" w:rsidP="00EB5579">
            <w:pPr>
              <w:rPr>
                <w:rFonts w:ascii="Arial" w:hAnsi="Arial" w:cs="Arial"/>
                <w:sz w:val="22"/>
                <w:szCs w:val="22"/>
              </w:rPr>
            </w:pPr>
            <w:r w:rsidRPr="00BB66CB">
              <w:rPr>
                <w:rFonts w:ascii="Arial" w:hAnsi="Arial" w:cs="Arial"/>
                <w:sz w:val="22"/>
                <w:szCs w:val="22"/>
              </w:rPr>
              <w:t>17:00 – 20:00</w:t>
            </w:r>
          </w:p>
        </w:tc>
        <w:tc>
          <w:tcPr>
            <w:tcW w:w="5670" w:type="dxa"/>
          </w:tcPr>
          <w:p w14:paraId="2C941785" w14:textId="4DB3B7D4" w:rsidR="00940AF0" w:rsidRPr="00BB66CB" w:rsidRDefault="00EB5579" w:rsidP="00EB5579">
            <w:pPr>
              <w:rPr>
                <w:rFonts w:ascii="Arial" w:hAnsi="Arial" w:cs="Arial"/>
                <w:sz w:val="22"/>
                <w:szCs w:val="22"/>
              </w:rPr>
            </w:pPr>
            <w:r w:rsidRPr="00BB66CB">
              <w:rPr>
                <w:rFonts w:ascii="Arial" w:hAnsi="Arial" w:cs="Arial"/>
                <w:sz w:val="22"/>
                <w:szCs w:val="22"/>
              </w:rPr>
              <w:t>Decadent Film Club</w:t>
            </w:r>
          </w:p>
          <w:p w14:paraId="17F35816" w14:textId="79DCF446" w:rsidR="00EB5579" w:rsidRPr="00BB66CB" w:rsidRDefault="00EB5579" w:rsidP="00EB5579">
            <w:pPr>
              <w:rPr>
                <w:rFonts w:ascii="Arial" w:hAnsi="Arial" w:cs="Arial"/>
                <w:sz w:val="22"/>
                <w:szCs w:val="22"/>
              </w:rPr>
            </w:pPr>
            <w:r w:rsidRPr="00BB66CB">
              <w:rPr>
                <w:rFonts w:ascii="Arial" w:hAnsi="Arial" w:cs="Arial"/>
                <w:sz w:val="22"/>
                <w:szCs w:val="22"/>
              </w:rPr>
              <w:t xml:space="preserve">Introduction by Jessica Gossling (Goldsmiths, University of London). Film screening and discussion. </w:t>
            </w:r>
          </w:p>
        </w:tc>
      </w:tr>
      <w:tr w:rsidR="00EB5579" w:rsidRPr="00BB66CB" w14:paraId="4D1507E3" w14:textId="77777777" w:rsidTr="00940AF0">
        <w:tc>
          <w:tcPr>
            <w:tcW w:w="2830" w:type="dxa"/>
          </w:tcPr>
          <w:p w14:paraId="53209E0A" w14:textId="5DBCFBAF" w:rsidR="00EB5579" w:rsidRPr="00BB66CB" w:rsidRDefault="00EB5579" w:rsidP="00EB5579">
            <w:pPr>
              <w:rPr>
                <w:rFonts w:ascii="Arial" w:hAnsi="Arial" w:cs="Arial"/>
                <w:sz w:val="22"/>
                <w:szCs w:val="22"/>
              </w:rPr>
            </w:pPr>
            <w:r w:rsidRPr="00BB66CB">
              <w:rPr>
                <w:rFonts w:ascii="Arial" w:hAnsi="Arial" w:cs="Arial"/>
                <w:sz w:val="22"/>
                <w:szCs w:val="22"/>
              </w:rPr>
              <w:t xml:space="preserve">20:00 </w:t>
            </w:r>
          </w:p>
        </w:tc>
        <w:tc>
          <w:tcPr>
            <w:tcW w:w="5670" w:type="dxa"/>
          </w:tcPr>
          <w:p w14:paraId="255BC804" w14:textId="66DD6C09" w:rsidR="00EB5579" w:rsidRPr="00BB66CB" w:rsidRDefault="00EB5579" w:rsidP="00EB5579">
            <w:pPr>
              <w:rPr>
                <w:rFonts w:ascii="Arial" w:hAnsi="Arial" w:cs="Arial"/>
                <w:sz w:val="22"/>
                <w:szCs w:val="22"/>
              </w:rPr>
            </w:pPr>
            <w:r w:rsidRPr="00BB66CB">
              <w:rPr>
                <w:rFonts w:ascii="Arial" w:hAnsi="Arial" w:cs="Arial"/>
                <w:sz w:val="22"/>
                <w:szCs w:val="22"/>
              </w:rPr>
              <w:t>Dinner &amp; free time</w:t>
            </w:r>
          </w:p>
        </w:tc>
      </w:tr>
    </w:tbl>
    <w:p w14:paraId="638E48DC" w14:textId="0D8EF148" w:rsidR="00E974CE" w:rsidRPr="00BB66CB" w:rsidRDefault="00E974CE" w:rsidP="00E974CE">
      <w:pPr>
        <w:rPr>
          <w:rFonts w:ascii="Arial" w:hAnsi="Arial" w:cs="Arial"/>
          <w:sz w:val="22"/>
          <w:szCs w:val="22"/>
        </w:rPr>
      </w:pPr>
    </w:p>
    <w:tbl>
      <w:tblPr>
        <w:tblStyle w:val="TableGrid"/>
        <w:tblW w:w="0" w:type="auto"/>
        <w:tblLook w:val="04A0" w:firstRow="1" w:lastRow="0" w:firstColumn="1" w:lastColumn="0" w:noHBand="0" w:noVBand="1"/>
      </w:tblPr>
      <w:tblGrid>
        <w:gridCol w:w="2830"/>
        <w:gridCol w:w="5670"/>
      </w:tblGrid>
      <w:tr w:rsidR="00EB5579" w:rsidRPr="00BB66CB" w14:paraId="242F4392" w14:textId="77777777" w:rsidTr="00940AF0">
        <w:tc>
          <w:tcPr>
            <w:tcW w:w="2830" w:type="dxa"/>
            <w:shd w:val="clear" w:color="auto" w:fill="45B0E1" w:themeFill="accent1" w:themeFillTint="99"/>
          </w:tcPr>
          <w:p w14:paraId="565302BD" w14:textId="28DA9C80" w:rsidR="00EB5579" w:rsidRPr="00BB66CB" w:rsidRDefault="00EB5579" w:rsidP="00E974CE">
            <w:pPr>
              <w:rPr>
                <w:rFonts w:ascii="Arial" w:hAnsi="Arial" w:cs="Arial"/>
                <w:b/>
                <w:bCs/>
                <w:sz w:val="22"/>
                <w:szCs w:val="22"/>
                <w:lang w:val="en-US"/>
              </w:rPr>
            </w:pPr>
            <w:r w:rsidRPr="00BB66CB">
              <w:rPr>
                <w:rFonts w:ascii="Arial" w:hAnsi="Arial" w:cs="Arial"/>
                <w:b/>
                <w:bCs/>
                <w:sz w:val="22"/>
                <w:szCs w:val="22"/>
              </w:rPr>
              <w:t>April 14</w:t>
            </w:r>
            <w:r w:rsidR="007A0D5A" w:rsidRPr="00BB66CB">
              <w:rPr>
                <w:rFonts w:ascii="Arial" w:hAnsi="Arial" w:cs="Arial"/>
                <w:b/>
                <w:bCs/>
                <w:sz w:val="22"/>
                <w:szCs w:val="22"/>
              </w:rPr>
              <w:t xml:space="preserve">, </w:t>
            </w:r>
            <w:r w:rsidR="007A0D5A" w:rsidRPr="00BB66CB">
              <w:rPr>
                <w:rFonts w:ascii="Arial" w:hAnsi="Arial" w:cs="Arial"/>
                <w:b/>
                <w:bCs/>
                <w:sz w:val="22"/>
                <w:szCs w:val="22"/>
                <w:lang w:val="en-US"/>
              </w:rPr>
              <w:t>2026</w:t>
            </w:r>
          </w:p>
        </w:tc>
        <w:tc>
          <w:tcPr>
            <w:tcW w:w="5670" w:type="dxa"/>
            <w:shd w:val="clear" w:color="auto" w:fill="45B0E1" w:themeFill="accent1" w:themeFillTint="99"/>
          </w:tcPr>
          <w:p w14:paraId="499CECA5" w14:textId="77777777" w:rsidR="00EB5579" w:rsidRPr="00BB66CB" w:rsidRDefault="00EB5579" w:rsidP="00E974CE">
            <w:pPr>
              <w:rPr>
                <w:rFonts w:ascii="Arial" w:hAnsi="Arial" w:cs="Arial"/>
                <w:b/>
                <w:bCs/>
                <w:sz w:val="22"/>
                <w:szCs w:val="22"/>
              </w:rPr>
            </w:pPr>
          </w:p>
        </w:tc>
      </w:tr>
      <w:tr w:rsidR="00EB5579" w:rsidRPr="00BB66CB" w14:paraId="19F5F99A" w14:textId="77777777" w:rsidTr="00940AF0">
        <w:tc>
          <w:tcPr>
            <w:tcW w:w="2830" w:type="dxa"/>
          </w:tcPr>
          <w:p w14:paraId="18A4C7D6" w14:textId="625EB7EF" w:rsidR="00EB5579" w:rsidRPr="00BB66CB" w:rsidRDefault="00EB5579" w:rsidP="00E974CE">
            <w:pPr>
              <w:rPr>
                <w:rFonts w:ascii="Arial" w:hAnsi="Arial" w:cs="Arial"/>
                <w:sz w:val="22"/>
                <w:szCs w:val="22"/>
              </w:rPr>
            </w:pPr>
            <w:r w:rsidRPr="00BB66CB">
              <w:rPr>
                <w:rFonts w:ascii="Arial" w:hAnsi="Arial" w:cs="Arial"/>
                <w:sz w:val="22"/>
                <w:szCs w:val="22"/>
              </w:rPr>
              <w:t xml:space="preserve">10:00 </w:t>
            </w:r>
            <w:r w:rsidR="00940AF0" w:rsidRPr="00BB66CB">
              <w:rPr>
                <w:rFonts w:ascii="Arial" w:hAnsi="Arial" w:cs="Arial"/>
                <w:sz w:val="22"/>
                <w:szCs w:val="22"/>
              </w:rPr>
              <w:t>- 11:00</w:t>
            </w:r>
          </w:p>
        </w:tc>
        <w:tc>
          <w:tcPr>
            <w:tcW w:w="5670" w:type="dxa"/>
          </w:tcPr>
          <w:p w14:paraId="0493176A" w14:textId="2B60E5E5" w:rsidR="00EB5579" w:rsidRPr="00BB66CB" w:rsidRDefault="00D07475" w:rsidP="00E974CE">
            <w:pPr>
              <w:rPr>
                <w:rFonts w:ascii="Arial" w:hAnsi="Arial" w:cs="Arial"/>
                <w:sz w:val="22"/>
                <w:szCs w:val="22"/>
              </w:rPr>
            </w:pPr>
            <w:r w:rsidRPr="00BB66CB">
              <w:rPr>
                <w:rFonts w:ascii="Arial" w:hAnsi="Arial" w:cs="Arial"/>
                <w:sz w:val="22"/>
                <w:szCs w:val="22"/>
              </w:rPr>
              <w:t>Keynote session (+ Q&amp;A)</w:t>
            </w:r>
            <w:r w:rsidRPr="00BB66CB">
              <w:rPr>
                <w:rFonts w:ascii="Arial" w:hAnsi="Arial" w:cs="Arial"/>
                <w:sz w:val="22"/>
                <w:szCs w:val="22"/>
              </w:rPr>
              <w:br/>
              <w:t>Giovanni Maria Conti (Politecnico di Milano)</w:t>
            </w:r>
            <w:r w:rsidRPr="00BB66CB">
              <w:rPr>
                <w:rFonts w:ascii="Arial" w:hAnsi="Arial" w:cs="Arial"/>
                <w:sz w:val="22"/>
                <w:szCs w:val="22"/>
              </w:rPr>
              <w:br/>
              <w:t>Responsible Fashion: How sustainability approaches are changing the fashion industries</w:t>
            </w:r>
          </w:p>
        </w:tc>
      </w:tr>
      <w:tr w:rsidR="00EB5579" w:rsidRPr="00BB66CB" w14:paraId="673BD7D7" w14:textId="77777777" w:rsidTr="00940AF0">
        <w:tc>
          <w:tcPr>
            <w:tcW w:w="2830" w:type="dxa"/>
            <w:shd w:val="clear" w:color="auto" w:fill="C1E4F5" w:themeFill="accent1" w:themeFillTint="33"/>
          </w:tcPr>
          <w:p w14:paraId="0C75565A" w14:textId="4FB11472" w:rsidR="00EB5579" w:rsidRPr="00BB66CB" w:rsidRDefault="00EB5579" w:rsidP="00E974CE">
            <w:pPr>
              <w:rPr>
                <w:rFonts w:ascii="Arial" w:hAnsi="Arial" w:cs="Arial"/>
                <w:sz w:val="22"/>
                <w:szCs w:val="22"/>
              </w:rPr>
            </w:pPr>
            <w:r w:rsidRPr="00BB66CB">
              <w:rPr>
                <w:rFonts w:ascii="Arial" w:hAnsi="Arial" w:cs="Arial"/>
                <w:sz w:val="22"/>
                <w:szCs w:val="22"/>
              </w:rPr>
              <w:t xml:space="preserve">11:00 – </w:t>
            </w:r>
            <w:r w:rsidR="00940AF0" w:rsidRPr="00BB66CB">
              <w:rPr>
                <w:rFonts w:ascii="Arial" w:hAnsi="Arial" w:cs="Arial"/>
                <w:sz w:val="22"/>
                <w:szCs w:val="22"/>
              </w:rPr>
              <w:t>11:30</w:t>
            </w:r>
          </w:p>
        </w:tc>
        <w:tc>
          <w:tcPr>
            <w:tcW w:w="5670" w:type="dxa"/>
            <w:shd w:val="clear" w:color="auto" w:fill="C1E4F5" w:themeFill="accent1" w:themeFillTint="33"/>
          </w:tcPr>
          <w:p w14:paraId="0C7E602A" w14:textId="352FFB86" w:rsidR="00EB5579" w:rsidRPr="00BB66CB" w:rsidRDefault="00D07475" w:rsidP="00E974CE">
            <w:pPr>
              <w:rPr>
                <w:rFonts w:ascii="Arial" w:hAnsi="Arial" w:cs="Arial"/>
                <w:sz w:val="22"/>
                <w:szCs w:val="22"/>
              </w:rPr>
            </w:pPr>
            <w:r w:rsidRPr="00BB66CB">
              <w:rPr>
                <w:rFonts w:ascii="Arial" w:hAnsi="Arial" w:cs="Arial"/>
                <w:sz w:val="22"/>
                <w:szCs w:val="22"/>
              </w:rPr>
              <w:t>Coffee break</w:t>
            </w:r>
          </w:p>
        </w:tc>
      </w:tr>
      <w:tr w:rsidR="00EB5579" w:rsidRPr="00BB66CB" w14:paraId="55E2A2B1" w14:textId="77777777" w:rsidTr="00940AF0">
        <w:tc>
          <w:tcPr>
            <w:tcW w:w="2830" w:type="dxa"/>
          </w:tcPr>
          <w:p w14:paraId="7DD42FDD" w14:textId="6698CA40" w:rsidR="00EB5579" w:rsidRPr="00BB66CB" w:rsidRDefault="00EB5579" w:rsidP="00E974CE">
            <w:pPr>
              <w:rPr>
                <w:rFonts w:ascii="Arial" w:hAnsi="Arial" w:cs="Arial"/>
                <w:sz w:val="22"/>
                <w:szCs w:val="22"/>
              </w:rPr>
            </w:pPr>
            <w:r w:rsidRPr="00BB66CB">
              <w:rPr>
                <w:rFonts w:ascii="Arial" w:hAnsi="Arial" w:cs="Arial"/>
                <w:sz w:val="22"/>
                <w:szCs w:val="22"/>
              </w:rPr>
              <w:t xml:space="preserve">11:30 – </w:t>
            </w:r>
            <w:r w:rsidR="00940AF0" w:rsidRPr="00BB66CB">
              <w:rPr>
                <w:rFonts w:ascii="Arial" w:hAnsi="Arial" w:cs="Arial"/>
                <w:sz w:val="22"/>
                <w:szCs w:val="22"/>
              </w:rPr>
              <w:t>12:15</w:t>
            </w:r>
          </w:p>
        </w:tc>
        <w:tc>
          <w:tcPr>
            <w:tcW w:w="5670" w:type="dxa"/>
          </w:tcPr>
          <w:p w14:paraId="503D2C8B" w14:textId="7F9BEE08" w:rsidR="00EB5579" w:rsidRPr="00BB66CB" w:rsidRDefault="00D07475" w:rsidP="00E974CE">
            <w:pPr>
              <w:rPr>
                <w:rFonts w:ascii="Arial" w:hAnsi="Arial" w:cs="Arial"/>
                <w:sz w:val="22"/>
                <w:szCs w:val="22"/>
              </w:rPr>
            </w:pPr>
            <w:r w:rsidRPr="00BB66CB">
              <w:rPr>
                <w:rFonts w:ascii="Arial" w:hAnsi="Arial" w:cs="Arial"/>
                <w:sz w:val="22"/>
                <w:szCs w:val="22"/>
              </w:rPr>
              <w:t>Fashion Performance</w:t>
            </w:r>
          </w:p>
        </w:tc>
      </w:tr>
      <w:tr w:rsidR="00EB5579" w:rsidRPr="00BB66CB" w14:paraId="745F8B89" w14:textId="77777777" w:rsidTr="00940AF0">
        <w:tc>
          <w:tcPr>
            <w:tcW w:w="2830" w:type="dxa"/>
            <w:shd w:val="clear" w:color="auto" w:fill="C1E4F5" w:themeFill="accent1" w:themeFillTint="33"/>
          </w:tcPr>
          <w:p w14:paraId="2F1E4402" w14:textId="3853FB9C" w:rsidR="00EB5579" w:rsidRPr="00BB66CB" w:rsidRDefault="00EB5579" w:rsidP="00E974CE">
            <w:pPr>
              <w:rPr>
                <w:rFonts w:ascii="Arial" w:hAnsi="Arial" w:cs="Arial"/>
                <w:sz w:val="22"/>
                <w:szCs w:val="22"/>
              </w:rPr>
            </w:pPr>
            <w:r w:rsidRPr="00BB66CB">
              <w:rPr>
                <w:rFonts w:ascii="Arial" w:hAnsi="Arial" w:cs="Arial"/>
                <w:sz w:val="22"/>
                <w:szCs w:val="22"/>
              </w:rPr>
              <w:t xml:space="preserve">12:15 – </w:t>
            </w:r>
            <w:r w:rsidR="00940AF0" w:rsidRPr="00BB66CB">
              <w:rPr>
                <w:rFonts w:ascii="Arial" w:hAnsi="Arial" w:cs="Arial"/>
                <w:sz w:val="22"/>
                <w:szCs w:val="22"/>
              </w:rPr>
              <w:t>13:30</w:t>
            </w:r>
          </w:p>
        </w:tc>
        <w:tc>
          <w:tcPr>
            <w:tcW w:w="5670" w:type="dxa"/>
            <w:shd w:val="clear" w:color="auto" w:fill="C1E4F5" w:themeFill="accent1" w:themeFillTint="33"/>
          </w:tcPr>
          <w:p w14:paraId="3723D2EC" w14:textId="0DB67964" w:rsidR="00EB5579" w:rsidRPr="00BB66CB" w:rsidRDefault="00D07475" w:rsidP="00E974CE">
            <w:pPr>
              <w:rPr>
                <w:rFonts w:ascii="Arial" w:hAnsi="Arial" w:cs="Arial"/>
                <w:sz w:val="22"/>
                <w:szCs w:val="22"/>
              </w:rPr>
            </w:pPr>
            <w:r w:rsidRPr="00BB66CB">
              <w:rPr>
                <w:rFonts w:ascii="Arial" w:hAnsi="Arial" w:cs="Arial"/>
                <w:sz w:val="22"/>
                <w:szCs w:val="22"/>
              </w:rPr>
              <w:t>Lunch</w:t>
            </w:r>
          </w:p>
        </w:tc>
      </w:tr>
      <w:tr w:rsidR="00EB5579" w:rsidRPr="00BB66CB" w14:paraId="1C81C9AF" w14:textId="77777777" w:rsidTr="00940AF0">
        <w:tc>
          <w:tcPr>
            <w:tcW w:w="2830" w:type="dxa"/>
          </w:tcPr>
          <w:p w14:paraId="7ACD4524" w14:textId="2EA0C808" w:rsidR="00EB5579" w:rsidRPr="00BB66CB" w:rsidRDefault="00EB5579" w:rsidP="00E974CE">
            <w:pPr>
              <w:rPr>
                <w:rFonts w:ascii="Arial" w:hAnsi="Arial" w:cs="Arial"/>
                <w:sz w:val="22"/>
                <w:szCs w:val="22"/>
              </w:rPr>
            </w:pPr>
            <w:r w:rsidRPr="00BB66CB">
              <w:rPr>
                <w:rFonts w:ascii="Arial" w:hAnsi="Arial" w:cs="Arial"/>
                <w:sz w:val="22"/>
                <w:szCs w:val="22"/>
              </w:rPr>
              <w:t xml:space="preserve">13:30 – </w:t>
            </w:r>
            <w:r w:rsidR="00940AF0" w:rsidRPr="00BB66CB">
              <w:rPr>
                <w:rFonts w:ascii="Arial" w:hAnsi="Arial" w:cs="Arial"/>
                <w:sz w:val="22"/>
                <w:szCs w:val="22"/>
              </w:rPr>
              <w:t>16:15</w:t>
            </w:r>
          </w:p>
        </w:tc>
        <w:tc>
          <w:tcPr>
            <w:tcW w:w="5670" w:type="dxa"/>
          </w:tcPr>
          <w:p w14:paraId="2FE26D24" w14:textId="3968E041" w:rsidR="00EB5579" w:rsidRPr="00BB66CB" w:rsidRDefault="00D07475" w:rsidP="00E974CE">
            <w:pPr>
              <w:rPr>
                <w:rFonts w:ascii="Arial" w:hAnsi="Arial" w:cs="Arial"/>
                <w:sz w:val="22"/>
                <w:szCs w:val="22"/>
              </w:rPr>
            </w:pPr>
            <w:r w:rsidRPr="00BB66CB">
              <w:rPr>
                <w:rFonts w:ascii="Arial" w:hAnsi="Arial" w:cs="Arial"/>
                <w:sz w:val="22"/>
                <w:szCs w:val="22"/>
              </w:rPr>
              <w:t>Workshop</w:t>
            </w:r>
            <w:r w:rsidRPr="00BB66CB">
              <w:rPr>
                <w:rFonts w:ascii="Arial" w:hAnsi="Arial" w:cs="Arial"/>
                <w:sz w:val="22"/>
                <w:szCs w:val="22"/>
              </w:rPr>
              <w:br/>
              <w:t>Decadence and AI: Hallucinate the Machine</w:t>
            </w:r>
            <w:r w:rsidRPr="00BB66CB">
              <w:rPr>
                <w:rFonts w:ascii="Arial" w:hAnsi="Arial" w:cs="Arial"/>
                <w:sz w:val="22"/>
                <w:szCs w:val="22"/>
              </w:rPr>
              <w:br/>
              <w:t>Coordinator: Catarina Patrício (Lusófona University)</w:t>
            </w:r>
          </w:p>
        </w:tc>
      </w:tr>
      <w:tr w:rsidR="00EB5579" w:rsidRPr="00BB66CB" w14:paraId="7509C2E3" w14:textId="77777777" w:rsidTr="00940AF0">
        <w:tc>
          <w:tcPr>
            <w:tcW w:w="2830" w:type="dxa"/>
            <w:shd w:val="clear" w:color="auto" w:fill="C1E4F5" w:themeFill="accent1" w:themeFillTint="33"/>
          </w:tcPr>
          <w:p w14:paraId="2AF613E1" w14:textId="5F6D1258" w:rsidR="00EB5579" w:rsidRPr="00BB66CB" w:rsidRDefault="00EB5579" w:rsidP="00E974CE">
            <w:pPr>
              <w:rPr>
                <w:rFonts w:ascii="Arial" w:hAnsi="Arial" w:cs="Arial"/>
                <w:sz w:val="22"/>
                <w:szCs w:val="22"/>
              </w:rPr>
            </w:pPr>
            <w:r w:rsidRPr="00BB66CB">
              <w:rPr>
                <w:rFonts w:ascii="Arial" w:hAnsi="Arial" w:cs="Arial"/>
                <w:sz w:val="22"/>
                <w:szCs w:val="22"/>
              </w:rPr>
              <w:t xml:space="preserve">16:15 – </w:t>
            </w:r>
            <w:r w:rsidR="00940AF0" w:rsidRPr="00BB66CB">
              <w:rPr>
                <w:rFonts w:ascii="Arial" w:hAnsi="Arial" w:cs="Arial"/>
                <w:sz w:val="22"/>
                <w:szCs w:val="22"/>
              </w:rPr>
              <w:t>16:30</w:t>
            </w:r>
          </w:p>
        </w:tc>
        <w:tc>
          <w:tcPr>
            <w:tcW w:w="5670" w:type="dxa"/>
            <w:shd w:val="clear" w:color="auto" w:fill="C1E4F5" w:themeFill="accent1" w:themeFillTint="33"/>
          </w:tcPr>
          <w:p w14:paraId="3D655F67" w14:textId="7A2FBFD1" w:rsidR="00EB5579" w:rsidRPr="00BB66CB" w:rsidRDefault="00D07475" w:rsidP="00E974CE">
            <w:pPr>
              <w:rPr>
                <w:rFonts w:ascii="Arial" w:hAnsi="Arial" w:cs="Arial"/>
                <w:sz w:val="22"/>
                <w:szCs w:val="22"/>
              </w:rPr>
            </w:pPr>
            <w:r w:rsidRPr="00BB66CB">
              <w:rPr>
                <w:rFonts w:ascii="Arial" w:hAnsi="Arial" w:cs="Arial"/>
                <w:sz w:val="22"/>
                <w:szCs w:val="22"/>
              </w:rPr>
              <w:t>Coffee break</w:t>
            </w:r>
          </w:p>
        </w:tc>
      </w:tr>
      <w:tr w:rsidR="00EB5579" w:rsidRPr="00BB66CB" w14:paraId="18411667" w14:textId="77777777" w:rsidTr="00940AF0">
        <w:tc>
          <w:tcPr>
            <w:tcW w:w="2830" w:type="dxa"/>
          </w:tcPr>
          <w:p w14:paraId="4E852056" w14:textId="33705918" w:rsidR="00EB5579" w:rsidRPr="00BB66CB" w:rsidRDefault="00EB5579" w:rsidP="00E974CE">
            <w:pPr>
              <w:rPr>
                <w:rFonts w:ascii="Arial" w:hAnsi="Arial" w:cs="Arial"/>
                <w:sz w:val="22"/>
                <w:szCs w:val="22"/>
              </w:rPr>
            </w:pPr>
            <w:r w:rsidRPr="00BB66CB">
              <w:rPr>
                <w:rFonts w:ascii="Arial" w:hAnsi="Arial" w:cs="Arial"/>
                <w:sz w:val="22"/>
                <w:szCs w:val="22"/>
              </w:rPr>
              <w:t xml:space="preserve">16:30 – </w:t>
            </w:r>
            <w:r w:rsidR="00940AF0" w:rsidRPr="00BB66CB">
              <w:rPr>
                <w:rFonts w:ascii="Arial" w:hAnsi="Arial" w:cs="Arial"/>
                <w:sz w:val="22"/>
                <w:szCs w:val="22"/>
              </w:rPr>
              <w:t>19:00</w:t>
            </w:r>
          </w:p>
        </w:tc>
        <w:tc>
          <w:tcPr>
            <w:tcW w:w="5670" w:type="dxa"/>
          </w:tcPr>
          <w:p w14:paraId="6436755B" w14:textId="7498BF0D" w:rsidR="00EB5579" w:rsidRPr="00BB66CB" w:rsidRDefault="00D07475" w:rsidP="00E974CE">
            <w:pPr>
              <w:rPr>
                <w:rFonts w:ascii="Arial" w:hAnsi="Arial" w:cs="Arial"/>
                <w:sz w:val="22"/>
                <w:szCs w:val="22"/>
              </w:rPr>
            </w:pPr>
            <w:r w:rsidRPr="00BB66CB">
              <w:rPr>
                <w:rFonts w:ascii="Arial" w:hAnsi="Arial" w:cs="Arial"/>
                <w:sz w:val="22"/>
                <w:szCs w:val="22"/>
              </w:rPr>
              <w:t>Decadent Film Club</w:t>
            </w:r>
            <w:r w:rsidRPr="00BB66CB">
              <w:rPr>
                <w:rFonts w:ascii="Arial" w:hAnsi="Arial" w:cs="Arial"/>
                <w:sz w:val="22"/>
                <w:szCs w:val="22"/>
              </w:rPr>
              <w:br/>
              <w:t>Film screenings</w:t>
            </w:r>
            <w:r w:rsidR="00940AF0" w:rsidRPr="00BB66CB">
              <w:rPr>
                <w:rFonts w:ascii="Arial" w:hAnsi="Arial" w:cs="Arial"/>
                <w:sz w:val="22"/>
                <w:szCs w:val="22"/>
              </w:rPr>
              <w:t>. Film discussion with Jessica Gossling</w:t>
            </w:r>
          </w:p>
        </w:tc>
      </w:tr>
      <w:tr w:rsidR="00EB5579" w:rsidRPr="00BB66CB" w14:paraId="7312F5F4" w14:textId="77777777" w:rsidTr="00940AF0">
        <w:tc>
          <w:tcPr>
            <w:tcW w:w="2830" w:type="dxa"/>
          </w:tcPr>
          <w:p w14:paraId="0C9CF772" w14:textId="0DB8535E" w:rsidR="00EB5579" w:rsidRPr="00BB66CB" w:rsidRDefault="00EB5579" w:rsidP="00E974CE">
            <w:pPr>
              <w:rPr>
                <w:rFonts w:ascii="Arial" w:hAnsi="Arial" w:cs="Arial"/>
                <w:sz w:val="22"/>
                <w:szCs w:val="22"/>
              </w:rPr>
            </w:pPr>
            <w:r w:rsidRPr="00BB66CB">
              <w:rPr>
                <w:rFonts w:ascii="Arial" w:hAnsi="Arial" w:cs="Arial"/>
                <w:sz w:val="22"/>
                <w:szCs w:val="22"/>
              </w:rPr>
              <w:t>19:00 – 20:00</w:t>
            </w:r>
          </w:p>
        </w:tc>
        <w:tc>
          <w:tcPr>
            <w:tcW w:w="5670" w:type="dxa"/>
          </w:tcPr>
          <w:p w14:paraId="7CCD8276" w14:textId="0EA69794" w:rsidR="00EB5579" w:rsidRPr="00BB66CB" w:rsidRDefault="00EB5579" w:rsidP="00E974CE">
            <w:pPr>
              <w:rPr>
                <w:rFonts w:ascii="Arial" w:hAnsi="Arial" w:cs="Arial"/>
                <w:sz w:val="22"/>
                <w:szCs w:val="22"/>
              </w:rPr>
            </w:pPr>
            <w:r w:rsidRPr="00BB66CB">
              <w:rPr>
                <w:rFonts w:ascii="Arial" w:hAnsi="Arial" w:cs="Arial"/>
                <w:sz w:val="22"/>
                <w:szCs w:val="22"/>
              </w:rPr>
              <w:t>Guided visit ARE – Artistic Research Exhibition</w:t>
            </w:r>
          </w:p>
        </w:tc>
      </w:tr>
      <w:tr w:rsidR="00EB5579" w:rsidRPr="00BB66CB" w14:paraId="6878442D" w14:textId="77777777" w:rsidTr="00940AF0">
        <w:tc>
          <w:tcPr>
            <w:tcW w:w="2830" w:type="dxa"/>
          </w:tcPr>
          <w:p w14:paraId="5E2CF71C" w14:textId="1042772E" w:rsidR="00EB5579" w:rsidRPr="00BB66CB" w:rsidRDefault="00EB5579" w:rsidP="00E974CE">
            <w:pPr>
              <w:rPr>
                <w:rFonts w:ascii="Arial" w:hAnsi="Arial" w:cs="Arial"/>
                <w:sz w:val="22"/>
                <w:szCs w:val="22"/>
              </w:rPr>
            </w:pPr>
            <w:r w:rsidRPr="00BB66CB">
              <w:rPr>
                <w:rFonts w:ascii="Arial" w:hAnsi="Arial" w:cs="Arial"/>
                <w:sz w:val="22"/>
                <w:szCs w:val="22"/>
              </w:rPr>
              <w:t xml:space="preserve">20:00 </w:t>
            </w:r>
          </w:p>
        </w:tc>
        <w:tc>
          <w:tcPr>
            <w:tcW w:w="5670" w:type="dxa"/>
          </w:tcPr>
          <w:p w14:paraId="7E10E042" w14:textId="44529E1F" w:rsidR="00EB5579" w:rsidRPr="00BB66CB" w:rsidRDefault="00EB5579" w:rsidP="00E974CE">
            <w:pPr>
              <w:rPr>
                <w:rFonts w:ascii="Arial" w:hAnsi="Arial" w:cs="Arial"/>
                <w:sz w:val="22"/>
                <w:szCs w:val="22"/>
              </w:rPr>
            </w:pPr>
            <w:r w:rsidRPr="00BB66CB">
              <w:rPr>
                <w:rFonts w:ascii="Arial" w:hAnsi="Arial" w:cs="Arial"/>
                <w:sz w:val="22"/>
                <w:szCs w:val="22"/>
              </w:rPr>
              <w:t>Dinner &amp; free time</w:t>
            </w:r>
          </w:p>
        </w:tc>
      </w:tr>
    </w:tbl>
    <w:p w14:paraId="22AFDA85" w14:textId="1CA36D52" w:rsidR="00EA16E2" w:rsidRPr="00BB66CB" w:rsidRDefault="0064440B" w:rsidP="00515B7B">
      <w:pPr>
        <w:rPr>
          <w:rFonts w:ascii="Arial" w:hAnsi="Arial" w:cs="Arial"/>
          <w:i/>
          <w:iCs/>
          <w:sz w:val="22"/>
          <w:szCs w:val="22"/>
        </w:rPr>
      </w:pPr>
      <w:r w:rsidRPr="00BB66CB">
        <w:rPr>
          <w:rFonts w:ascii="Arial" w:hAnsi="Arial" w:cs="Arial"/>
          <w:i/>
          <w:iCs/>
          <w:sz w:val="22"/>
          <w:szCs w:val="22"/>
          <w:lang w:val="en-US"/>
        </w:rPr>
        <w:t>*</w:t>
      </w:r>
      <w:r w:rsidRPr="00BB66CB">
        <w:rPr>
          <w:rFonts w:ascii="Arial" w:hAnsi="Arial" w:cs="Arial"/>
          <w:i/>
          <w:iCs/>
          <w:sz w:val="22"/>
          <w:szCs w:val="22"/>
        </w:rPr>
        <w:t>The programme may be subject to minor changes.</w:t>
      </w:r>
    </w:p>
    <w:p w14:paraId="0D2F966B" w14:textId="77777777" w:rsidR="00515B7B" w:rsidRPr="00BB66CB" w:rsidRDefault="00515B7B" w:rsidP="00515B7B">
      <w:pPr>
        <w:rPr>
          <w:rFonts w:ascii="Arial" w:hAnsi="Arial" w:cs="Arial"/>
          <w:i/>
          <w:iCs/>
          <w:sz w:val="22"/>
          <w:szCs w:val="22"/>
        </w:rPr>
      </w:pPr>
    </w:p>
    <w:p w14:paraId="59AB7338" w14:textId="5BCAFB6A" w:rsidR="00515B7B" w:rsidRPr="00315C8B" w:rsidRDefault="00515B7B" w:rsidP="00515B7B">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15C8B">
        <w:rPr>
          <w:rFonts w:ascii="Arial" w:eastAsia="Times New Roman" w:hAnsi="Arial" w:cs="Arial"/>
          <w:b/>
          <w:bCs/>
          <w:kern w:val="0"/>
          <w:sz w:val="22"/>
          <w:szCs w:val="22"/>
          <w:lang w:eastAsia="en-GB"/>
          <w14:ligatures w14:val="none"/>
        </w:rPr>
        <w:t xml:space="preserve">Session </w:t>
      </w:r>
      <w:r w:rsidRPr="00BB66CB">
        <w:rPr>
          <w:rFonts w:ascii="Arial" w:eastAsia="Times New Roman" w:hAnsi="Arial" w:cs="Arial"/>
          <w:b/>
          <w:bCs/>
          <w:kern w:val="0"/>
          <w:sz w:val="22"/>
          <w:szCs w:val="22"/>
          <w:lang w:eastAsia="en-GB"/>
          <w14:ligatures w14:val="none"/>
        </w:rPr>
        <w:t>2</w:t>
      </w:r>
      <w:r w:rsidRPr="00315C8B">
        <w:rPr>
          <w:rFonts w:ascii="Arial" w:eastAsia="Times New Roman" w:hAnsi="Arial" w:cs="Arial"/>
          <w:b/>
          <w:bCs/>
          <w:kern w:val="0"/>
          <w:sz w:val="22"/>
          <w:szCs w:val="22"/>
          <w:lang w:eastAsia="en-GB"/>
          <w14:ligatures w14:val="none"/>
        </w:rPr>
        <w:t xml:space="preserve"> | </w:t>
      </w:r>
      <w:r w:rsidRPr="00BB66CB">
        <w:rPr>
          <w:rFonts w:ascii="Arial" w:eastAsia="Times New Roman" w:hAnsi="Arial" w:cs="Arial"/>
          <w:b/>
          <w:bCs/>
          <w:kern w:val="0"/>
          <w:sz w:val="22"/>
          <w:szCs w:val="22"/>
          <w:lang w:eastAsia="en-GB"/>
          <w14:ligatures w14:val="none"/>
        </w:rPr>
        <w:t>Online (NATFA)</w:t>
      </w:r>
    </w:p>
    <w:p w14:paraId="55BCB66C" w14:textId="77777777" w:rsidR="00515B7B" w:rsidRPr="00BB66CB" w:rsidRDefault="00515B7B" w:rsidP="00515B7B">
      <w:pPr>
        <w:spacing w:before="100" w:beforeAutospacing="1" w:after="100" w:afterAutospacing="1" w:line="240" w:lineRule="auto"/>
        <w:rPr>
          <w:rStyle w:val="Emphasis"/>
          <w:rFonts w:ascii="Arial" w:hAnsi="Arial" w:cs="Arial"/>
          <w:sz w:val="22"/>
          <w:szCs w:val="22"/>
        </w:rPr>
      </w:pPr>
      <w:r w:rsidRPr="00BB66CB">
        <w:rPr>
          <w:rStyle w:val="Strong"/>
          <w:rFonts w:ascii="Arial" w:hAnsi="Arial" w:cs="Arial"/>
          <w:sz w:val="22"/>
          <w:szCs w:val="22"/>
        </w:rPr>
        <w:t>The Unbearable Lightness of Freedom</w:t>
      </w:r>
      <w:r w:rsidRPr="00BB66CB">
        <w:rPr>
          <w:rFonts w:ascii="Arial" w:hAnsi="Arial" w:cs="Arial"/>
          <w:sz w:val="22"/>
          <w:szCs w:val="22"/>
        </w:rPr>
        <w:br/>
      </w:r>
      <w:r w:rsidRPr="00BB66CB">
        <w:rPr>
          <w:rStyle w:val="Strong"/>
          <w:rFonts w:ascii="Arial" w:hAnsi="Arial" w:cs="Arial"/>
          <w:sz w:val="22"/>
          <w:szCs w:val="22"/>
        </w:rPr>
        <w:t>National Academy for Theatre and Film Arts (NATFA), Sofia | 4 May 2026</w:t>
      </w:r>
      <w:r w:rsidRPr="00BB66CB">
        <w:rPr>
          <w:rFonts w:ascii="Arial" w:hAnsi="Arial" w:cs="Arial"/>
          <w:sz w:val="22"/>
          <w:szCs w:val="22"/>
        </w:rPr>
        <w:br/>
      </w:r>
      <w:r w:rsidRPr="00BB66CB">
        <w:rPr>
          <w:rStyle w:val="Emphasis"/>
          <w:rFonts w:ascii="Arial" w:hAnsi="Arial" w:cs="Arial"/>
          <w:sz w:val="22"/>
          <w:szCs w:val="22"/>
        </w:rPr>
        <w:t>(Online session)</w:t>
      </w:r>
    </w:p>
    <w:p w14:paraId="65C47B01" w14:textId="25D4D567" w:rsidR="00CA47F1" w:rsidRPr="00BB66CB" w:rsidRDefault="00CA47F1" w:rsidP="00515B7B">
      <w:pPr>
        <w:spacing w:before="100" w:beforeAutospacing="1" w:after="100" w:afterAutospacing="1" w:line="240" w:lineRule="auto"/>
        <w:rPr>
          <w:rStyle w:val="Strong"/>
          <w:rFonts w:ascii="Arial" w:hAnsi="Arial" w:cs="Arial"/>
          <w:sz w:val="22"/>
          <w:szCs w:val="22"/>
        </w:rPr>
      </w:pPr>
      <w:r w:rsidRPr="00BB66CB">
        <w:rPr>
          <w:rStyle w:val="Strong"/>
          <w:rFonts w:ascii="Arial" w:hAnsi="Arial" w:cs="Arial"/>
          <w:b w:val="0"/>
          <w:bCs w:val="0"/>
          <w:sz w:val="22"/>
          <w:szCs w:val="22"/>
        </w:rPr>
        <w:t>Building on the discussions initiated during the Lisbon session</w:t>
      </w:r>
      <w:r w:rsidR="008D7775" w:rsidRPr="00BB66CB">
        <w:rPr>
          <w:rStyle w:val="Strong"/>
          <w:rFonts w:ascii="Arial" w:hAnsi="Arial" w:cs="Arial"/>
          <w:b w:val="0"/>
          <w:bCs w:val="0"/>
          <w:sz w:val="22"/>
          <w:szCs w:val="22"/>
        </w:rPr>
        <w:t xml:space="preserve">, </w:t>
      </w:r>
      <w:r w:rsidRPr="00BB66CB">
        <w:rPr>
          <w:rFonts w:ascii="Arial" w:hAnsi="Arial" w:cs="Arial"/>
          <w:sz w:val="22"/>
          <w:szCs w:val="22"/>
        </w:rPr>
        <w:t>this online seminar continues the DOCTUS 2026 programme by extending the exploration of decadence through the lens of freedom. PhD candidates will explore new, creative, and non-traditional methodological approaches to research in the field of arts, examining the connection between decadence and freedom as aesthetic conditions, political gestures, and methodological provocations within contemporary artistic research.</w:t>
      </w:r>
    </w:p>
    <w:p w14:paraId="52F3132D" w14:textId="3FDE5CA0" w:rsidR="00515B7B" w:rsidRPr="00315C8B" w:rsidRDefault="00515B7B" w:rsidP="00CA47F1">
      <w:pPr>
        <w:spacing w:before="100" w:beforeAutospacing="1" w:after="100" w:afterAutospacing="1"/>
        <w:rPr>
          <w:rFonts w:ascii="Arial" w:eastAsia="Times New Roman" w:hAnsi="Arial" w:cs="Arial"/>
          <w:b/>
          <w:bCs/>
          <w:sz w:val="22"/>
          <w:szCs w:val="22"/>
          <w:lang w:val="en-GB" w:eastAsia="en-GB"/>
        </w:rPr>
      </w:pPr>
      <w:r w:rsidRPr="00315C8B">
        <w:rPr>
          <w:rStyle w:val="Strong"/>
          <w:rFonts w:ascii="Arial" w:hAnsi="Arial" w:cs="Arial"/>
          <w:sz w:val="22"/>
          <w:szCs w:val="22"/>
        </w:rPr>
        <w:t xml:space="preserve">Key </w:t>
      </w:r>
      <w:r w:rsidR="00CA47F1" w:rsidRPr="00BB66CB">
        <w:rPr>
          <w:rStyle w:val="Strong"/>
          <w:rFonts w:ascii="Arial" w:hAnsi="Arial" w:cs="Arial"/>
          <w:sz w:val="22"/>
          <w:szCs w:val="22"/>
        </w:rPr>
        <w:t>lecturer</w:t>
      </w:r>
      <w:r w:rsidRPr="00315C8B">
        <w:rPr>
          <w:rStyle w:val="Strong"/>
          <w:rFonts w:ascii="Arial" w:hAnsi="Arial" w:cs="Arial"/>
          <w:sz w:val="22"/>
          <w:szCs w:val="22"/>
        </w:rPr>
        <w:t>:</w:t>
      </w:r>
      <w:r w:rsidR="00CA47F1" w:rsidRPr="00BB66CB">
        <w:rPr>
          <w:rFonts w:ascii="Arial" w:eastAsia="Times New Roman" w:hAnsi="Arial" w:cs="Arial"/>
          <w:b/>
          <w:bCs/>
          <w:kern w:val="0"/>
          <w:sz w:val="22"/>
          <w:szCs w:val="22"/>
          <w:lang w:eastAsia="en-GB"/>
          <w14:ligatures w14:val="none"/>
        </w:rPr>
        <w:t xml:space="preserve"> </w:t>
      </w:r>
      <w:r w:rsidR="00CA47F1" w:rsidRPr="00BB66CB">
        <w:rPr>
          <w:rFonts w:ascii="Arial" w:hAnsi="Arial" w:cs="Arial"/>
          <w:sz w:val="22"/>
          <w:szCs w:val="22"/>
        </w:rPr>
        <w:t>Elizaveta Boeva - associate professor at the cinema &amp; TV department of New Bulgarian University and host of a specialized art programme on Bulgarian National Television.</w:t>
      </w:r>
    </w:p>
    <w:p w14:paraId="52338B40" w14:textId="77777777" w:rsidR="00515B7B" w:rsidRPr="00BB66CB" w:rsidRDefault="00515B7B" w:rsidP="00515B7B">
      <w:pPr>
        <w:spacing w:before="100" w:beforeAutospacing="1" w:after="100" w:afterAutospacing="1"/>
        <w:rPr>
          <w:rFonts w:ascii="Arial" w:hAnsi="Arial" w:cs="Arial"/>
          <w:b/>
          <w:bCs/>
          <w:sz w:val="22"/>
          <w:szCs w:val="22"/>
          <w:lang w:val="en-GB"/>
        </w:rPr>
      </w:pPr>
      <w:r w:rsidRPr="00EA16E2">
        <w:rPr>
          <w:rFonts w:ascii="Arial" w:hAnsi="Arial" w:cs="Arial"/>
          <w:b/>
          <w:bCs/>
          <w:sz w:val="22"/>
          <w:szCs w:val="22"/>
          <w:lang w:val="en-GB"/>
        </w:rPr>
        <w:t>Programme</w:t>
      </w:r>
      <w:r w:rsidRPr="00BB66CB">
        <w:rPr>
          <w:rFonts w:ascii="Arial" w:hAnsi="Arial" w:cs="Arial"/>
          <w:b/>
          <w:bCs/>
          <w:sz w:val="22"/>
          <w:szCs w:val="22"/>
          <w:lang w:val="en-GB"/>
        </w:rPr>
        <w:t>*</w:t>
      </w:r>
      <w:r w:rsidRPr="00EA16E2">
        <w:rPr>
          <w:rFonts w:ascii="Arial" w:hAnsi="Arial" w:cs="Arial"/>
          <w:b/>
          <w:bCs/>
          <w:sz w:val="22"/>
          <w:szCs w:val="22"/>
          <w:lang w:val="en-GB"/>
        </w:rPr>
        <w:t>:</w:t>
      </w:r>
    </w:p>
    <w:tbl>
      <w:tblPr>
        <w:tblStyle w:val="TableGrid"/>
        <w:tblW w:w="0" w:type="auto"/>
        <w:tblLook w:val="04A0" w:firstRow="1" w:lastRow="0" w:firstColumn="1" w:lastColumn="0" w:noHBand="0" w:noVBand="1"/>
      </w:tblPr>
      <w:tblGrid>
        <w:gridCol w:w="2830"/>
        <w:gridCol w:w="5670"/>
      </w:tblGrid>
      <w:tr w:rsidR="00CA47F1" w:rsidRPr="00BB66CB" w14:paraId="6138FE60" w14:textId="77777777" w:rsidTr="00974574">
        <w:tc>
          <w:tcPr>
            <w:tcW w:w="2830" w:type="dxa"/>
            <w:shd w:val="clear" w:color="auto" w:fill="45B0E1" w:themeFill="accent1" w:themeFillTint="99"/>
          </w:tcPr>
          <w:p w14:paraId="66A8BBEE" w14:textId="7EFBC590" w:rsidR="00CA47F1" w:rsidRPr="00BB66CB" w:rsidRDefault="00CA47F1" w:rsidP="00974574">
            <w:pPr>
              <w:rPr>
                <w:rFonts w:ascii="Arial" w:hAnsi="Arial" w:cs="Arial"/>
                <w:b/>
                <w:bCs/>
                <w:sz w:val="22"/>
                <w:szCs w:val="22"/>
                <w:lang w:val="en-US"/>
              </w:rPr>
            </w:pPr>
            <w:r w:rsidRPr="00BB66CB">
              <w:rPr>
                <w:rFonts w:ascii="Arial" w:hAnsi="Arial" w:cs="Arial"/>
                <w:b/>
                <w:bCs/>
                <w:sz w:val="22"/>
                <w:szCs w:val="22"/>
              </w:rPr>
              <w:t xml:space="preserve">May 4, </w:t>
            </w:r>
            <w:r w:rsidRPr="00BB66CB">
              <w:rPr>
                <w:rFonts w:ascii="Arial" w:hAnsi="Arial" w:cs="Arial"/>
                <w:b/>
                <w:bCs/>
                <w:sz w:val="22"/>
                <w:szCs w:val="22"/>
                <w:lang w:val="en-US"/>
              </w:rPr>
              <w:t>2026</w:t>
            </w:r>
          </w:p>
        </w:tc>
        <w:tc>
          <w:tcPr>
            <w:tcW w:w="5670" w:type="dxa"/>
            <w:shd w:val="clear" w:color="auto" w:fill="45B0E1" w:themeFill="accent1" w:themeFillTint="99"/>
          </w:tcPr>
          <w:p w14:paraId="723E75C5" w14:textId="77777777" w:rsidR="00CA47F1" w:rsidRPr="00BB66CB" w:rsidRDefault="00CA47F1" w:rsidP="00974574">
            <w:pPr>
              <w:rPr>
                <w:rFonts w:ascii="Arial" w:hAnsi="Arial" w:cs="Arial"/>
                <w:b/>
                <w:bCs/>
                <w:sz w:val="22"/>
                <w:szCs w:val="22"/>
              </w:rPr>
            </w:pPr>
          </w:p>
        </w:tc>
      </w:tr>
      <w:tr w:rsidR="00CA47F1" w:rsidRPr="00BB66CB" w14:paraId="41AA2F7B" w14:textId="77777777" w:rsidTr="00974574">
        <w:tc>
          <w:tcPr>
            <w:tcW w:w="2830" w:type="dxa"/>
          </w:tcPr>
          <w:p w14:paraId="628393CC" w14:textId="065B1C9B" w:rsidR="00CA47F1" w:rsidRPr="00BB66CB" w:rsidRDefault="00CA47F1" w:rsidP="00974574">
            <w:pPr>
              <w:rPr>
                <w:rFonts w:ascii="Arial" w:eastAsia="Times" w:hAnsi="Arial" w:cs="Arial"/>
                <w:color w:val="000000"/>
                <w:sz w:val="22"/>
                <w:szCs w:val="22"/>
                <w:lang w:val="en-GB"/>
              </w:rPr>
            </w:pPr>
            <w:r w:rsidRPr="00BB66CB">
              <w:rPr>
                <w:rFonts w:ascii="Arial" w:hAnsi="Arial" w:cs="Arial"/>
                <w:sz w:val="22"/>
                <w:szCs w:val="22"/>
                <w:lang w:val="en-GB"/>
              </w:rPr>
              <w:t>10:00 – 11:00 (CET)</w:t>
            </w:r>
          </w:p>
        </w:tc>
        <w:tc>
          <w:tcPr>
            <w:tcW w:w="5670" w:type="dxa"/>
          </w:tcPr>
          <w:p w14:paraId="16D698A2" w14:textId="6A382186" w:rsidR="00CA47F1" w:rsidRPr="00BB66CB" w:rsidRDefault="00CA47F1" w:rsidP="00974574">
            <w:pPr>
              <w:rPr>
                <w:rFonts w:ascii="Arial" w:eastAsia="Times" w:hAnsi="Arial" w:cs="Arial"/>
                <w:color w:val="000000"/>
                <w:sz w:val="22"/>
                <w:szCs w:val="22"/>
                <w:lang w:val="en-GB"/>
              </w:rPr>
            </w:pPr>
            <w:r w:rsidRPr="00BB66CB">
              <w:rPr>
                <w:rFonts w:ascii="Arial" w:eastAsia="Times" w:hAnsi="Arial" w:cs="Arial"/>
                <w:color w:val="000000"/>
                <w:sz w:val="22"/>
                <w:szCs w:val="22"/>
                <w:lang w:val="en-GB"/>
              </w:rPr>
              <w:t>Lecture by Elizaveta Boeva</w:t>
            </w:r>
          </w:p>
        </w:tc>
      </w:tr>
      <w:tr w:rsidR="00CA47F1" w:rsidRPr="00BB66CB" w14:paraId="03B9EF8A" w14:textId="77777777" w:rsidTr="00974574">
        <w:tc>
          <w:tcPr>
            <w:tcW w:w="2830" w:type="dxa"/>
          </w:tcPr>
          <w:p w14:paraId="38EC571A" w14:textId="0E62B016" w:rsidR="00CA47F1" w:rsidRPr="00BB66CB" w:rsidRDefault="00CA47F1" w:rsidP="00974574">
            <w:pPr>
              <w:rPr>
                <w:rFonts w:ascii="Arial" w:eastAsia="Times" w:hAnsi="Arial" w:cs="Arial"/>
                <w:color w:val="000000"/>
                <w:sz w:val="22"/>
                <w:szCs w:val="22"/>
                <w:lang w:val="en-GB"/>
              </w:rPr>
            </w:pPr>
            <w:r w:rsidRPr="00BB66CB">
              <w:rPr>
                <w:rFonts w:ascii="Arial" w:eastAsia="Times" w:hAnsi="Arial" w:cs="Arial"/>
                <w:color w:val="000000"/>
                <w:sz w:val="22"/>
                <w:szCs w:val="22"/>
                <w:lang w:val="en-GB"/>
              </w:rPr>
              <w:t>11:00 – 11:30 (CET)</w:t>
            </w:r>
          </w:p>
        </w:tc>
        <w:tc>
          <w:tcPr>
            <w:tcW w:w="5670" w:type="dxa"/>
          </w:tcPr>
          <w:p w14:paraId="5DD65CFB" w14:textId="00EEC4E8" w:rsidR="00CA47F1" w:rsidRPr="00BB66CB" w:rsidRDefault="00CA47F1" w:rsidP="00974574">
            <w:pPr>
              <w:rPr>
                <w:rFonts w:ascii="Arial" w:eastAsia="Times" w:hAnsi="Arial" w:cs="Arial"/>
                <w:color w:val="000000"/>
                <w:sz w:val="22"/>
                <w:szCs w:val="22"/>
                <w:lang w:val="en-GB"/>
              </w:rPr>
            </w:pPr>
            <w:r w:rsidRPr="00BB66CB">
              <w:rPr>
                <w:rFonts w:ascii="Arial" w:eastAsia="Times" w:hAnsi="Arial" w:cs="Arial"/>
                <w:color w:val="000000"/>
                <w:sz w:val="22"/>
                <w:szCs w:val="22"/>
                <w:lang w:val="en-GB"/>
              </w:rPr>
              <w:t>Discussion</w:t>
            </w:r>
          </w:p>
        </w:tc>
      </w:tr>
      <w:tr w:rsidR="00CA47F1" w:rsidRPr="00BB66CB" w14:paraId="481908CB" w14:textId="77777777" w:rsidTr="00CA47F1">
        <w:tc>
          <w:tcPr>
            <w:tcW w:w="2830" w:type="dxa"/>
          </w:tcPr>
          <w:p w14:paraId="0BF93CEC" w14:textId="5FB93F94" w:rsidR="00CA47F1" w:rsidRPr="00BB66CB" w:rsidRDefault="00CA47F1" w:rsidP="00974574">
            <w:pPr>
              <w:rPr>
                <w:rFonts w:ascii="Arial" w:eastAsia="Times" w:hAnsi="Arial" w:cs="Arial"/>
                <w:color w:val="000000"/>
                <w:sz w:val="22"/>
                <w:szCs w:val="22"/>
                <w:lang w:val="en-GB"/>
              </w:rPr>
            </w:pPr>
            <w:r w:rsidRPr="00BB66CB">
              <w:rPr>
                <w:rFonts w:ascii="Arial" w:eastAsia="Times" w:hAnsi="Arial" w:cs="Arial"/>
                <w:color w:val="000000"/>
                <w:sz w:val="22"/>
                <w:szCs w:val="22"/>
                <w:lang w:val="en-GB"/>
              </w:rPr>
              <w:lastRenderedPageBreak/>
              <w:t>11:45 – 13:30 (CET)</w:t>
            </w:r>
          </w:p>
        </w:tc>
        <w:tc>
          <w:tcPr>
            <w:tcW w:w="5670" w:type="dxa"/>
          </w:tcPr>
          <w:p w14:paraId="73A2D02B" w14:textId="432EDE1B" w:rsidR="00CA47F1" w:rsidRPr="00BB66CB" w:rsidRDefault="00CA47F1" w:rsidP="00974574">
            <w:pPr>
              <w:rPr>
                <w:rFonts w:ascii="Arial" w:eastAsia="Times" w:hAnsi="Arial" w:cs="Arial"/>
                <w:color w:val="000000"/>
                <w:sz w:val="22"/>
                <w:szCs w:val="22"/>
                <w:lang w:val="en-GB"/>
              </w:rPr>
            </w:pPr>
            <w:r w:rsidRPr="00BB66CB">
              <w:rPr>
                <w:rFonts w:ascii="Arial" w:eastAsia="Times" w:hAnsi="Arial" w:cs="Arial"/>
                <w:color w:val="000000"/>
                <w:sz w:val="22"/>
                <w:szCs w:val="22"/>
                <w:lang w:val="en-GB"/>
              </w:rPr>
              <w:t>Short presentations of the Ph.D. works of participants + discussion</w:t>
            </w:r>
          </w:p>
        </w:tc>
      </w:tr>
      <w:tr w:rsidR="00CA47F1" w:rsidRPr="00BB66CB" w14:paraId="2EE5AC95" w14:textId="77777777" w:rsidTr="00974574">
        <w:tc>
          <w:tcPr>
            <w:tcW w:w="2830" w:type="dxa"/>
            <w:shd w:val="clear" w:color="auto" w:fill="C1E4F5" w:themeFill="accent1" w:themeFillTint="33"/>
          </w:tcPr>
          <w:p w14:paraId="0F273942" w14:textId="408F6B98" w:rsidR="00CA47F1" w:rsidRPr="00BB66CB" w:rsidRDefault="00CA47F1" w:rsidP="00974574">
            <w:pPr>
              <w:rPr>
                <w:rFonts w:ascii="Arial" w:hAnsi="Arial" w:cs="Arial"/>
                <w:sz w:val="22"/>
                <w:szCs w:val="22"/>
              </w:rPr>
            </w:pPr>
            <w:r w:rsidRPr="00BB66CB">
              <w:rPr>
                <w:rFonts w:ascii="Arial" w:eastAsia="Times" w:hAnsi="Arial" w:cs="Arial"/>
                <w:color w:val="000000"/>
                <w:sz w:val="22"/>
                <w:szCs w:val="22"/>
                <w:lang w:val="en-GB"/>
              </w:rPr>
              <w:t>13:30 – 14:30 (CET)</w:t>
            </w:r>
          </w:p>
        </w:tc>
        <w:tc>
          <w:tcPr>
            <w:tcW w:w="5670" w:type="dxa"/>
            <w:shd w:val="clear" w:color="auto" w:fill="C1E4F5" w:themeFill="accent1" w:themeFillTint="33"/>
          </w:tcPr>
          <w:p w14:paraId="6ECC4E53" w14:textId="77FA0BE5" w:rsidR="00CA47F1" w:rsidRPr="00BB66CB" w:rsidRDefault="00CA47F1" w:rsidP="00974574">
            <w:pPr>
              <w:rPr>
                <w:rFonts w:ascii="Arial" w:hAnsi="Arial" w:cs="Arial"/>
                <w:sz w:val="22"/>
                <w:szCs w:val="22"/>
              </w:rPr>
            </w:pPr>
            <w:r w:rsidRPr="00BB66CB">
              <w:rPr>
                <w:rFonts w:ascii="Arial" w:hAnsi="Arial" w:cs="Arial"/>
                <w:sz w:val="22"/>
                <w:szCs w:val="22"/>
              </w:rPr>
              <w:t>Break</w:t>
            </w:r>
          </w:p>
        </w:tc>
      </w:tr>
      <w:tr w:rsidR="00CA47F1" w:rsidRPr="00BB66CB" w14:paraId="045CD785" w14:textId="77777777" w:rsidTr="00974574">
        <w:tc>
          <w:tcPr>
            <w:tcW w:w="2830" w:type="dxa"/>
          </w:tcPr>
          <w:p w14:paraId="3C1A8F4B" w14:textId="0291ACA2" w:rsidR="00CA47F1" w:rsidRPr="00BB66CB" w:rsidRDefault="00CA47F1" w:rsidP="00974574">
            <w:pPr>
              <w:rPr>
                <w:rFonts w:ascii="Arial" w:eastAsia="Times" w:hAnsi="Arial" w:cs="Arial"/>
                <w:color w:val="000000"/>
                <w:sz w:val="22"/>
                <w:szCs w:val="22"/>
                <w:lang w:val="en-GB"/>
              </w:rPr>
            </w:pPr>
            <w:r w:rsidRPr="00BB66CB">
              <w:rPr>
                <w:rFonts w:ascii="Arial" w:hAnsi="Arial" w:cs="Arial"/>
                <w:sz w:val="22"/>
                <w:szCs w:val="22"/>
                <w:lang w:val="en-GB"/>
              </w:rPr>
              <w:t>14:30 – 16:00 (CET)</w:t>
            </w:r>
          </w:p>
        </w:tc>
        <w:tc>
          <w:tcPr>
            <w:tcW w:w="5670" w:type="dxa"/>
          </w:tcPr>
          <w:p w14:paraId="61F80ECE" w14:textId="2E27BA86" w:rsidR="00CA47F1" w:rsidRPr="00BB66CB" w:rsidRDefault="00CA47F1" w:rsidP="00974574">
            <w:pPr>
              <w:rPr>
                <w:rFonts w:ascii="Arial" w:eastAsia="Times" w:hAnsi="Arial" w:cs="Arial"/>
                <w:color w:val="000000"/>
                <w:sz w:val="22"/>
                <w:szCs w:val="22"/>
                <w:lang w:val="en-GB"/>
              </w:rPr>
            </w:pPr>
            <w:r w:rsidRPr="00CA47F1">
              <w:rPr>
                <w:rFonts w:ascii="Arial" w:eastAsia="Times" w:hAnsi="Arial" w:cs="Arial"/>
                <w:color w:val="000000"/>
                <w:sz w:val="22"/>
                <w:szCs w:val="22"/>
                <w:lang w:val="en-GB"/>
              </w:rPr>
              <w:t>Workshop by Elizaveta Boeva: "New, creative, and non-traditional methodological approaches for research in the field of arts"</w:t>
            </w:r>
          </w:p>
        </w:tc>
      </w:tr>
      <w:tr w:rsidR="00CA47F1" w:rsidRPr="00BB66CB" w14:paraId="04B1F0C4" w14:textId="77777777" w:rsidTr="00974574">
        <w:tc>
          <w:tcPr>
            <w:tcW w:w="2830" w:type="dxa"/>
          </w:tcPr>
          <w:p w14:paraId="7986CA58" w14:textId="66C1126A" w:rsidR="00CA47F1" w:rsidRPr="00BB66CB" w:rsidRDefault="00CA47F1" w:rsidP="00974574">
            <w:pPr>
              <w:rPr>
                <w:rFonts w:ascii="Arial" w:hAnsi="Arial" w:cs="Arial"/>
                <w:sz w:val="22"/>
                <w:szCs w:val="22"/>
              </w:rPr>
            </w:pPr>
            <w:r w:rsidRPr="00BB66CB">
              <w:rPr>
                <w:rFonts w:ascii="Arial" w:eastAsia="Times" w:hAnsi="Arial" w:cs="Arial"/>
                <w:color w:val="000000"/>
                <w:sz w:val="22"/>
                <w:szCs w:val="22"/>
                <w:lang w:val="en-GB"/>
              </w:rPr>
              <w:t>16:15 – 17:45 (CET)</w:t>
            </w:r>
          </w:p>
        </w:tc>
        <w:tc>
          <w:tcPr>
            <w:tcW w:w="5670" w:type="dxa"/>
          </w:tcPr>
          <w:p w14:paraId="7B8DA9A4" w14:textId="1E22EAC0" w:rsidR="00CA47F1" w:rsidRPr="00BB66CB" w:rsidRDefault="00CA47F1" w:rsidP="00974574">
            <w:pPr>
              <w:rPr>
                <w:rFonts w:ascii="Arial" w:hAnsi="Arial" w:cs="Arial"/>
                <w:sz w:val="22"/>
                <w:szCs w:val="22"/>
              </w:rPr>
            </w:pPr>
            <w:r w:rsidRPr="00BB66CB">
              <w:rPr>
                <w:rFonts w:ascii="Arial" w:eastAsia="Times" w:hAnsi="Arial" w:cs="Arial"/>
                <w:color w:val="000000"/>
                <w:sz w:val="22"/>
                <w:szCs w:val="22"/>
                <w:lang w:val="en-GB"/>
              </w:rPr>
              <w:t>Presentations</w:t>
            </w:r>
          </w:p>
        </w:tc>
      </w:tr>
      <w:tr w:rsidR="00CA47F1" w:rsidRPr="00BB66CB" w14:paraId="34C2070B" w14:textId="77777777" w:rsidTr="00974574">
        <w:tc>
          <w:tcPr>
            <w:tcW w:w="2830" w:type="dxa"/>
          </w:tcPr>
          <w:p w14:paraId="087EDD80" w14:textId="48C93831" w:rsidR="00CA47F1" w:rsidRPr="00BB66CB" w:rsidRDefault="00CA47F1" w:rsidP="00974574">
            <w:pPr>
              <w:rPr>
                <w:rFonts w:ascii="Arial" w:eastAsia="Times" w:hAnsi="Arial" w:cs="Arial"/>
                <w:color w:val="000000"/>
                <w:sz w:val="22"/>
                <w:szCs w:val="22"/>
                <w:lang w:val="en-GB"/>
              </w:rPr>
            </w:pPr>
            <w:r w:rsidRPr="00BB66CB">
              <w:rPr>
                <w:rFonts w:ascii="Arial" w:hAnsi="Arial" w:cs="Arial"/>
                <w:sz w:val="22"/>
                <w:szCs w:val="22"/>
                <w:lang w:val="en-GB"/>
              </w:rPr>
              <w:t>17:45 – 18:30 (CET)</w:t>
            </w:r>
          </w:p>
        </w:tc>
        <w:tc>
          <w:tcPr>
            <w:tcW w:w="5670" w:type="dxa"/>
          </w:tcPr>
          <w:p w14:paraId="40CBAF51" w14:textId="77777777" w:rsidR="00CA47F1" w:rsidRPr="00CA47F1" w:rsidRDefault="00CA47F1" w:rsidP="00CA47F1">
            <w:pPr>
              <w:rPr>
                <w:rFonts w:ascii="Arial" w:eastAsia="Times" w:hAnsi="Arial" w:cs="Arial"/>
                <w:color w:val="000000"/>
                <w:sz w:val="22"/>
                <w:szCs w:val="22"/>
                <w:lang w:val="en-GB"/>
              </w:rPr>
            </w:pPr>
            <w:r w:rsidRPr="00CA47F1">
              <w:rPr>
                <w:rFonts w:ascii="Arial" w:eastAsia="Times" w:hAnsi="Arial" w:cs="Arial"/>
                <w:color w:val="000000"/>
                <w:sz w:val="22"/>
                <w:szCs w:val="22"/>
                <w:lang w:val="en-GB"/>
              </w:rPr>
              <w:t>Final discussion</w:t>
            </w:r>
          </w:p>
          <w:p w14:paraId="6992833F" w14:textId="3D820A23" w:rsidR="00CA47F1" w:rsidRPr="00BB66CB" w:rsidRDefault="00CA47F1" w:rsidP="00974574">
            <w:pPr>
              <w:rPr>
                <w:rFonts w:ascii="Arial" w:eastAsia="Times" w:hAnsi="Arial" w:cs="Arial"/>
                <w:color w:val="000000"/>
                <w:sz w:val="22"/>
                <w:szCs w:val="22"/>
                <w:lang w:val="en-GB"/>
              </w:rPr>
            </w:pPr>
          </w:p>
        </w:tc>
      </w:tr>
    </w:tbl>
    <w:p w14:paraId="13F8AD9C" w14:textId="77777777" w:rsidR="00CA47F1" w:rsidRPr="00BB66CB" w:rsidRDefault="00CA47F1" w:rsidP="00CA47F1">
      <w:pPr>
        <w:rPr>
          <w:rFonts w:ascii="Arial" w:hAnsi="Arial" w:cs="Arial"/>
          <w:i/>
          <w:iCs/>
          <w:sz w:val="22"/>
          <w:szCs w:val="22"/>
        </w:rPr>
      </w:pPr>
      <w:r w:rsidRPr="00BB66CB">
        <w:rPr>
          <w:rFonts w:ascii="Arial" w:hAnsi="Arial" w:cs="Arial"/>
          <w:i/>
          <w:iCs/>
          <w:sz w:val="22"/>
          <w:szCs w:val="22"/>
          <w:lang w:val="en-US"/>
        </w:rPr>
        <w:t>*</w:t>
      </w:r>
      <w:r w:rsidRPr="00BB66CB">
        <w:rPr>
          <w:rFonts w:ascii="Arial" w:hAnsi="Arial" w:cs="Arial"/>
          <w:i/>
          <w:iCs/>
          <w:sz w:val="22"/>
          <w:szCs w:val="22"/>
        </w:rPr>
        <w:t>The programme may be subject to minor changes.</w:t>
      </w:r>
    </w:p>
    <w:p w14:paraId="6716579F" w14:textId="77777777" w:rsidR="00CA47F1" w:rsidRPr="00BB66CB" w:rsidRDefault="00CA47F1" w:rsidP="00CA47F1">
      <w:pPr>
        <w:rPr>
          <w:rFonts w:ascii="Arial" w:hAnsi="Arial" w:cs="Arial"/>
          <w:i/>
          <w:iCs/>
          <w:sz w:val="22"/>
          <w:szCs w:val="22"/>
        </w:rPr>
      </w:pPr>
    </w:p>
    <w:p w14:paraId="7B2B4205" w14:textId="65EEA271" w:rsidR="00CA47F1" w:rsidRPr="00315C8B" w:rsidRDefault="00CA47F1" w:rsidP="00CA47F1">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15C8B">
        <w:rPr>
          <w:rFonts w:ascii="Arial" w:eastAsia="Times New Roman" w:hAnsi="Arial" w:cs="Arial"/>
          <w:b/>
          <w:bCs/>
          <w:kern w:val="0"/>
          <w:sz w:val="22"/>
          <w:szCs w:val="22"/>
          <w:lang w:eastAsia="en-GB"/>
          <w14:ligatures w14:val="none"/>
        </w:rPr>
        <w:t xml:space="preserve">Session </w:t>
      </w:r>
      <w:r w:rsidRPr="00BB66CB">
        <w:rPr>
          <w:rFonts w:ascii="Arial" w:eastAsia="Times New Roman" w:hAnsi="Arial" w:cs="Arial"/>
          <w:b/>
          <w:bCs/>
          <w:kern w:val="0"/>
          <w:sz w:val="22"/>
          <w:szCs w:val="22"/>
          <w:lang w:eastAsia="en-GB"/>
          <w14:ligatures w14:val="none"/>
        </w:rPr>
        <w:t>3</w:t>
      </w:r>
      <w:r w:rsidRPr="00315C8B">
        <w:rPr>
          <w:rFonts w:ascii="Arial" w:eastAsia="Times New Roman" w:hAnsi="Arial" w:cs="Arial"/>
          <w:b/>
          <w:bCs/>
          <w:kern w:val="0"/>
          <w:sz w:val="22"/>
          <w:szCs w:val="22"/>
          <w:lang w:eastAsia="en-GB"/>
          <w14:ligatures w14:val="none"/>
        </w:rPr>
        <w:t xml:space="preserve"> | </w:t>
      </w:r>
      <w:r w:rsidRPr="00BB66CB">
        <w:rPr>
          <w:rFonts w:ascii="Arial" w:eastAsia="Times New Roman" w:hAnsi="Arial" w:cs="Arial"/>
          <w:b/>
          <w:bCs/>
          <w:kern w:val="0"/>
          <w:sz w:val="22"/>
          <w:szCs w:val="22"/>
          <w:lang w:eastAsia="en-GB"/>
          <w14:ligatures w14:val="none"/>
        </w:rPr>
        <w:t xml:space="preserve">Vilnius </w:t>
      </w:r>
    </w:p>
    <w:p w14:paraId="15001CB8" w14:textId="77777777" w:rsidR="008D7775" w:rsidRPr="00BB66CB" w:rsidRDefault="008D7775" w:rsidP="008D7775">
      <w:pPr>
        <w:spacing w:after="0" w:line="240" w:lineRule="auto"/>
        <w:rPr>
          <w:rFonts w:ascii="Arial" w:eastAsia="Times New Roman" w:hAnsi="Arial" w:cs="Arial"/>
          <w:b/>
          <w:bCs/>
          <w:kern w:val="0"/>
          <w:sz w:val="22"/>
          <w:szCs w:val="22"/>
          <w:lang w:eastAsia="en-GB"/>
          <w14:ligatures w14:val="none"/>
        </w:rPr>
      </w:pPr>
      <w:r w:rsidRPr="00BB66CB">
        <w:rPr>
          <w:rFonts w:ascii="Arial" w:eastAsia="Times New Roman" w:hAnsi="Arial" w:cs="Arial"/>
          <w:b/>
          <w:bCs/>
          <w:kern w:val="0"/>
          <w:sz w:val="22"/>
          <w:szCs w:val="22"/>
          <w:lang w:eastAsia="en-GB"/>
          <w14:ligatures w14:val="none"/>
        </w:rPr>
        <w:t xml:space="preserve">The Decadent Gaze as Method in Artistic Research </w:t>
      </w:r>
    </w:p>
    <w:p w14:paraId="4590A411" w14:textId="7896D3CA" w:rsidR="00CA47F1" w:rsidRPr="00BB66CB" w:rsidRDefault="008D7775" w:rsidP="008D7775">
      <w:pPr>
        <w:spacing w:after="0" w:line="240" w:lineRule="auto"/>
        <w:rPr>
          <w:rFonts w:ascii="Arial" w:eastAsia="Times New Roman" w:hAnsi="Arial" w:cs="Arial"/>
          <w:b/>
          <w:bCs/>
          <w:kern w:val="0"/>
          <w:sz w:val="22"/>
          <w:szCs w:val="22"/>
          <w:lang w:eastAsia="en-GB"/>
          <w14:ligatures w14:val="none"/>
        </w:rPr>
      </w:pPr>
      <w:r w:rsidRPr="00BB66CB">
        <w:rPr>
          <w:rFonts w:ascii="Arial" w:eastAsia="Times New Roman" w:hAnsi="Arial" w:cs="Arial"/>
          <w:b/>
          <w:bCs/>
          <w:kern w:val="0"/>
          <w:sz w:val="22"/>
          <w:szCs w:val="22"/>
          <w:lang w:eastAsia="en-GB"/>
          <w14:ligatures w14:val="none"/>
        </w:rPr>
        <w:t>LMTA</w:t>
      </w:r>
      <w:r w:rsidR="00CA47F1" w:rsidRPr="00315C8B">
        <w:rPr>
          <w:rFonts w:ascii="Arial" w:eastAsia="Times New Roman" w:hAnsi="Arial" w:cs="Arial"/>
          <w:b/>
          <w:bCs/>
          <w:kern w:val="0"/>
          <w:sz w:val="22"/>
          <w:szCs w:val="22"/>
          <w:lang w:eastAsia="en-GB"/>
          <w14:ligatures w14:val="none"/>
        </w:rPr>
        <w:t xml:space="preserve">, </w:t>
      </w:r>
      <w:r w:rsidRPr="00BB66CB">
        <w:rPr>
          <w:rFonts w:ascii="Arial" w:eastAsia="Times New Roman" w:hAnsi="Arial" w:cs="Arial"/>
          <w:b/>
          <w:bCs/>
          <w:kern w:val="0"/>
          <w:sz w:val="22"/>
          <w:szCs w:val="22"/>
          <w:lang w:eastAsia="en-GB"/>
          <w14:ligatures w14:val="none"/>
        </w:rPr>
        <w:t>Vilnius</w:t>
      </w:r>
      <w:r w:rsidR="00CA47F1" w:rsidRPr="00315C8B">
        <w:rPr>
          <w:rFonts w:ascii="Arial" w:eastAsia="Times New Roman" w:hAnsi="Arial" w:cs="Arial"/>
          <w:b/>
          <w:bCs/>
          <w:kern w:val="0"/>
          <w:sz w:val="22"/>
          <w:szCs w:val="22"/>
          <w:lang w:eastAsia="en-GB"/>
          <w14:ligatures w14:val="none"/>
        </w:rPr>
        <w:t xml:space="preserve"> | </w:t>
      </w:r>
      <w:r w:rsidRPr="00BB66CB">
        <w:rPr>
          <w:rFonts w:ascii="Arial" w:eastAsia="Times New Roman" w:hAnsi="Arial" w:cs="Arial"/>
          <w:b/>
          <w:bCs/>
          <w:kern w:val="0"/>
          <w:sz w:val="22"/>
          <w:szCs w:val="22"/>
          <w:lang w:val="en-US" w:eastAsia="en-GB"/>
          <w14:ligatures w14:val="none"/>
        </w:rPr>
        <w:t>27</w:t>
      </w:r>
      <w:r w:rsidRPr="00BB66CB">
        <w:rPr>
          <w:rFonts w:ascii="Arial" w:eastAsia="Times New Roman" w:hAnsi="Arial" w:cs="Arial"/>
          <w:b/>
          <w:bCs/>
          <w:kern w:val="0"/>
          <w:sz w:val="22"/>
          <w:szCs w:val="22"/>
          <w:lang w:eastAsia="en-GB"/>
          <w14:ligatures w14:val="none"/>
        </w:rPr>
        <w:t>-28</w:t>
      </w:r>
      <w:r w:rsidR="00CA47F1" w:rsidRPr="00315C8B">
        <w:rPr>
          <w:rFonts w:ascii="Arial" w:eastAsia="Times New Roman" w:hAnsi="Arial" w:cs="Arial"/>
          <w:b/>
          <w:bCs/>
          <w:kern w:val="0"/>
          <w:sz w:val="22"/>
          <w:szCs w:val="22"/>
          <w:lang w:eastAsia="en-GB"/>
          <w14:ligatures w14:val="none"/>
        </w:rPr>
        <w:t xml:space="preserve"> </w:t>
      </w:r>
      <w:r w:rsidRPr="00BB66CB">
        <w:rPr>
          <w:rFonts w:ascii="Arial" w:eastAsia="Times New Roman" w:hAnsi="Arial" w:cs="Arial"/>
          <w:b/>
          <w:bCs/>
          <w:kern w:val="0"/>
          <w:sz w:val="22"/>
          <w:szCs w:val="22"/>
          <w:lang w:eastAsia="en-GB"/>
          <w14:ligatures w14:val="none"/>
        </w:rPr>
        <w:t>May</w:t>
      </w:r>
      <w:r w:rsidR="00CA47F1" w:rsidRPr="00315C8B">
        <w:rPr>
          <w:rFonts w:ascii="Arial" w:eastAsia="Times New Roman" w:hAnsi="Arial" w:cs="Arial"/>
          <w:b/>
          <w:bCs/>
          <w:kern w:val="0"/>
          <w:sz w:val="22"/>
          <w:szCs w:val="22"/>
          <w:lang w:eastAsia="en-GB"/>
          <w14:ligatures w14:val="none"/>
        </w:rPr>
        <w:t xml:space="preserve"> 2026</w:t>
      </w:r>
    </w:p>
    <w:p w14:paraId="683975E3" w14:textId="77777777" w:rsidR="008D7775" w:rsidRPr="00315C8B" w:rsidRDefault="008D7775" w:rsidP="008D7775">
      <w:pPr>
        <w:spacing w:after="0" w:line="240" w:lineRule="auto"/>
        <w:rPr>
          <w:rFonts w:ascii="Arial" w:eastAsia="Times New Roman" w:hAnsi="Arial" w:cs="Arial"/>
          <w:b/>
          <w:bCs/>
          <w:kern w:val="0"/>
          <w:sz w:val="22"/>
          <w:szCs w:val="22"/>
          <w:lang w:eastAsia="en-GB"/>
          <w14:ligatures w14:val="none"/>
        </w:rPr>
      </w:pPr>
    </w:p>
    <w:p w14:paraId="2370C6D0" w14:textId="77777777" w:rsidR="008D7775" w:rsidRPr="008D7775" w:rsidRDefault="008D7775" w:rsidP="008D7775">
      <w:pPr>
        <w:spacing w:before="100" w:beforeAutospacing="1" w:after="100" w:afterAutospacing="1" w:line="240" w:lineRule="auto"/>
        <w:rPr>
          <w:rFonts w:ascii="Arial" w:eastAsia="Times New Roman" w:hAnsi="Arial" w:cs="Arial"/>
          <w:kern w:val="0"/>
          <w:sz w:val="22"/>
          <w:szCs w:val="22"/>
          <w:lang w:val="en-GB" w:eastAsia="en-GB"/>
          <w14:ligatures w14:val="none"/>
        </w:rPr>
      </w:pPr>
      <w:r w:rsidRPr="008D7775">
        <w:rPr>
          <w:rFonts w:ascii="Arial" w:eastAsia="Times New Roman" w:hAnsi="Arial" w:cs="Arial"/>
          <w:kern w:val="0"/>
          <w:sz w:val="22"/>
          <w:szCs w:val="22"/>
          <w:lang w:val="en-GB" w:eastAsia="en-GB"/>
          <w14:ligatures w14:val="none"/>
        </w:rPr>
        <w:t>The Vilnius session combines a theoretical lecture by Dr. Kristupas Sabolius (a philosopher of cinema and imagination) and an intensive practice-based workshop to deepen participants’ artistic research. Focusing on decadent gaze as method, it brings philosophical reflection, hands-on experimentation with individual research material, and informal evening discussions that support critical exchange, reflection, and methodological development. The intensive workshop will be led by cinema artist and artistic researcher Miklos Tamas Ambrozy.</w:t>
      </w:r>
    </w:p>
    <w:p w14:paraId="79F019D5" w14:textId="1887D282" w:rsidR="00CA47F1" w:rsidRPr="00BB66CB" w:rsidRDefault="00CA47F1" w:rsidP="00CA47F1">
      <w:pPr>
        <w:spacing w:before="100" w:beforeAutospacing="1" w:after="100" w:afterAutospacing="1" w:line="240" w:lineRule="auto"/>
        <w:rPr>
          <w:rFonts w:ascii="Arial" w:eastAsia="Times New Roman" w:hAnsi="Arial" w:cs="Arial"/>
          <w:b/>
          <w:bCs/>
          <w:kern w:val="0"/>
          <w:sz w:val="22"/>
          <w:szCs w:val="22"/>
          <w:lang w:eastAsia="en-GB"/>
          <w14:ligatures w14:val="none"/>
        </w:rPr>
      </w:pPr>
      <w:r w:rsidRPr="00BB66CB">
        <w:rPr>
          <w:rStyle w:val="Strong"/>
          <w:rFonts w:ascii="Arial" w:hAnsi="Arial" w:cs="Arial"/>
          <w:sz w:val="22"/>
          <w:szCs w:val="22"/>
        </w:rPr>
        <w:t>Opening session &amp; welcome remarks</w:t>
      </w:r>
      <w:r w:rsidRPr="00BB66CB">
        <w:rPr>
          <w:rFonts w:ascii="Arial" w:hAnsi="Arial" w:cs="Arial"/>
          <w:sz w:val="22"/>
          <w:szCs w:val="22"/>
        </w:rPr>
        <w:br/>
      </w:r>
      <w:r w:rsidR="006E774C" w:rsidRPr="00BB66CB">
        <w:rPr>
          <w:rFonts w:ascii="Arial" w:hAnsi="Arial" w:cs="Arial"/>
          <w:sz w:val="22"/>
          <w:szCs w:val="22"/>
        </w:rPr>
        <w:t>Greta Grinevi</w:t>
      </w:r>
      <w:proofErr w:type="spellStart"/>
      <w:r w:rsidR="006E774C" w:rsidRPr="00BB66CB">
        <w:rPr>
          <w:rFonts w:ascii="Arial" w:hAnsi="Arial" w:cs="Arial"/>
          <w:sz w:val="22"/>
          <w:szCs w:val="22"/>
          <w:lang w:val="lt-LT"/>
        </w:rPr>
        <w:t>čiūtė</w:t>
      </w:r>
      <w:proofErr w:type="spellEnd"/>
      <w:r w:rsidR="006E774C" w:rsidRPr="00BB66CB">
        <w:rPr>
          <w:rFonts w:ascii="Arial" w:eastAsia="Times New Roman" w:hAnsi="Arial" w:cs="Arial"/>
          <w:kern w:val="0"/>
          <w:sz w:val="22"/>
          <w:szCs w:val="22"/>
          <w:lang w:eastAsia="en-GB"/>
          <w14:ligatures w14:val="none"/>
        </w:rPr>
        <w:t xml:space="preserve"> </w:t>
      </w:r>
      <w:r w:rsidRPr="00BB66CB">
        <w:rPr>
          <w:rFonts w:ascii="Arial" w:hAnsi="Arial" w:cs="Arial"/>
          <w:sz w:val="22"/>
          <w:szCs w:val="22"/>
        </w:rPr>
        <w:t xml:space="preserve">– DOCTUS organiser, </w:t>
      </w:r>
      <w:r w:rsidR="006E774C" w:rsidRPr="00BB66CB">
        <w:rPr>
          <w:rFonts w:ascii="Arial" w:hAnsi="Arial" w:cs="Arial"/>
          <w:sz w:val="22"/>
          <w:szCs w:val="22"/>
        </w:rPr>
        <w:t>LMTA</w:t>
      </w:r>
    </w:p>
    <w:p w14:paraId="0B1BFA4A" w14:textId="62881FC9" w:rsidR="00CA47F1" w:rsidRPr="00315C8B" w:rsidRDefault="00CA47F1" w:rsidP="00CA47F1">
      <w:pPr>
        <w:spacing w:before="100" w:beforeAutospacing="1" w:after="100" w:afterAutospacing="1" w:line="240" w:lineRule="auto"/>
        <w:rPr>
          <w:rFonts w:ascii="Arial" w:eastAsia="Times New Roman" w:hAnsi="Arial" w:cs="Arial"/>
          <w:kern w:val="0"/>
          <w:sz w:val="22"/>
          <w:szCs w:val="22"/>
          <w:lang w:eastAsia="en-GB"/>
          <w14:ligatures w14:val="none"/>
        </w:rPr>
      </w:pPr>
      <w:r w:rsidRPr="00315C8B">
        <w:rPr>
          <w:rFonts w:ascii="Arial" w:eastAsia="Times New Roman" w:hAnsi="Arial" w:cs="Arial"/>
          <w:b/>
          <w:bCs/>
          <w:kern w:val="0"/>
          <w:sz w:val="22"/>
          <w:szCs w:val="22"/>
          <w:lang w:eastAsia="en-GB"/>
          <w14:ligatures w14:val="none"/>
        </w:rPr>
        <w:t>Key contributors include:</w:t>
      </w:r>
      <w:r w:rsidRPr="00315C8B">
        <w:rPr>
          <w:rFonts w:ascii="Arial" w:eastAsia="Times New Roman" w:hAnsi="Arial" w:cs="Arial"/>
          <w:kern w:val="0"/>
          <w:sz w:val="22"/>
          <w:szCs w:val="22"/>
          <w:lang w:eastAsia="en-GB"/>
          <w14:ligatures w14:val="none"/>
        </w:rPr>
        <w:br/>
      </w:r>
      <w:r w:rsidR="006E774C" w:rsidRPr="008D7775">
        <w:rPr>
          <w:rFonts w:ascii="Arial" w:eastAsia="Times New Roman" w:hAnsi="Arial" w:cs="Arial"/>
          <w:kern w:val="0"/>
          <w:sz w:val="22"/>
          <w:szCs w:val="22"/>
          <w:lang w:val="en-GB" w:eastAsia="en-GB"/>
          <w14:ligatures w14:val="none"/>
        </w:rPr>
        <w:t xml:space="preserve">Kristupas Sabolius </w:t>
      </w:r>
      <w:r w:rsidRPr="00315C8B">
        <w:rPr>
          <w:rFonts w:ascii="Arial" w:eastAsia="Times New Roman" w:hAnsi="Arial" w:cs="Arial"/>
          <w:kern w:val="0"/>
          <w:sz w:val="22"/>
          <w:szCs w:val="22"/>
          <w:lang w:val="en-GB" w:eastAsia="en-GB"/>
          <w14:ligatures w14:val="none"/>
        </w:rPr>
        <w:t>(</w:t>
      </w:r>
      <w:r w:rsidR="007A0D5A" w:rsidRPr="00BB66CB">
        <w:rPr>
          <w:rFonts w:ascii="Arial" w:eastAsia="Times New Roman" w:hAnsi="Arial" w:cs="Arial"/>
          <w:kern w:val="0"/>
          <w:sz w:val="22"/>
          <w:szCs w:val="22"/>
          <w:lang w:val="en-GB" w:eastAsia="en-GB"/>
          <w14:ligatures w14:val="none"/>
        </w:rPr>
        <w:t>Vilnius University</w:t>
      </w:r>
      <w:r w:rsidRPr="00315C8B">
        <w:rPr>
          <w:rFonts w:ascii="Arial" w:eastAsia="Times New Roman" w:hAnsi="Arial" w:cs="Arial"/>
          <w:kern w:val="0"/>
          <w:sz w:val="22"/>
          <w:szCs w:val="22"/>
          <w:lang w:val="en-GB" w:eastAsia="en-GB"/>
          <w14:ligatures w14:val="none"/>
        </w:rPr>
        <w:t>)</w:t>
      </w:r>
      <w:r w:rsidRPr="00315C8B">
        <w:rPr>
          <w:rFonts w:ascii="Arial" w:eastAsia="Times New Roman" w:hAnsi="Arial" w:cs="Arial"/>
          <w:kern w:val="0"/>
          <w:sz w:val="22"/>
          <w:szCs w:val="22"/>
          <w:lang w:val="en-GB" w:eastAsia="en-GB"/>
          <w14:ligatures w14:val="none"/>
        </w:rPr>
        <w:br/>
      </w:r>
      <w:r w:rsidR="006E774C" w:rsidRPr="008D7775">
        <w:rPr>
          <w:rFonts w:ascii="Arial" w:eastAsia="Times New Roman" w:hAnsi="Arial" w:cs="Arial"/>
          <w:kern w:val="0"/>
          <w:sz w:val="22"/>
          <w:szCs w:val="22"/>
          <w:lang w:val="en-GB" w:eastAsia="en-GB"/>
          <w14:ligatures w14:val="none"/>
        </w:rPr>
        <w:t>Miklos Tamas Ambrozy</w:t>
      </w:r>
      <w:r w:rsidR="006E774C" w:rsidRPr="00BB66CB">
        <w:rPr>
          <w:rFonts w:ascii="Arial" w:eastAsia="Times New Roman" w:hAnsi="Arial" w:cs="Arial"/>
          <w:kern w:val="0"/>
          <w:sz w:val="22"/>
          <w:szCs w:val="22"/>
          <w:lang w:eastAsia="en-GB"/>
          <w14:ligatures w14:val="none"/>
        </w:rPr>
        <w:t xml:space="preserve"> </w:t>
      </w:r>
      <w:r w:rsidRPr="00315C8B">
        <w:rPr>
          <w:rFonts w:ascii="Arial" w:eastAsia="Times New Roman" w:hAnsi="Arial" w:cs="Arial"/>
          <w:kern w:val="0"/>
          <w:sz w:val="22"/>
          <w:szCs w:val="22"/>
          <w:lang w:eastAsia="en-GB"/>
          <w14:ligatures w14:val="none"/>
        </w:rPr>
        <w:t>(</w:t>
      </w:r>
      <w:r w:rsidR="007A0D5A" w:rsidRPr="00BB66CB">
        <w:rPr>
          <w:rFonts w:ascii="Arial" w:eastAsia="Times New Roman" w:hAnsi="Arial" w:cs="Arial"/>
          <w:kern w:val="0"/>
          <w:sz w:val="22"/>
          <w:szCs w:val="22"/>
          <w:lang w:eastAsia="en-GB"/>
          <w14:ligatures w14:val="none"/>
        </w:rPr>
        <w:t>LMTA</w:t>
      </w:r>
      <w:r w:rsidRPr="00315C8B">
        <w:rPr>
          <w:rFonts w:ascii="Arial" w:eastAsia="Times New Roman" w:hAnsi="Arial" w:cs="Arial"/>
          <w:kern w:val="0"/>
          <w:sz w:val="22"/>
          <w:szCs w:val="22"/>
          <w:lang w:eastAsia="en-GB"/>
          <w14:ligatures w14:val="none"/>
        </w:rPr>
        <w:t>)</w:t>
      </w:r>
      <w:r w:rsidRPr="00315C8B">
        <w:rPr>
          <w:rFonts w:ascii="Arial" w:eastAsia="Times New Roman" w:hAnsi="Arial" w:cs="Arial"/>
          <w:kern w:val="0"/>
          <w:sz w:val="22"/>
          <w:szCs w:val="22"/>
          <w:lang w:eastAsia="en-GB"/>
          <w14:ligatures w14:val="none"/>
        </w:rPr>
        <w:br/>
      </w:r>
    </w:p>
    <w:p w14:paraId="4B5DB0BD" w14:textId="77777777" w:rsidR="00CA47F1" w:rsidRPr="00BB66CB" w:rsidRDefault="00CA47F1" w:rsidP="00CA47F1">
      <w:pPr>
        <w:spacing w:before="100" w:beforeAutospacing="1" w:after="100" w:afterAutospacing="1"/>
        <w:rPr>
          <w:rFonts w:ascii="Arial" w:hAnsi="Arial" w:cs="Arial"/>
          <w:b/>
          <w:bCs/>
          <w:sz w:val="22"/>
          <w:szCs w:val="22"/>
          <w:lang w:val="en-GB"/>
        </w:rPr>
      </w:pPr>
      <w:r w:rsidRPr="00EA16E2">
        <w:rPr>
          <w:rFonts w:ascii="Arial" w:hAnsi="Arial" w:cs="Arial"/>
          <w:b/>
          <w:bCs/>
          <w:sz w:val="22"/>
          <w:szCs w:val="22"/>
          <w:lang w:val="en-GB"/>
        </w:rPr>
        <w:t>Programme</w:t>
      </w:r>
      <w:r w:rsidRPr="00BB66CB">
        <w:rPr>
          <w:rFonts w:ascii="Arial" w:hAnsi="Arial" w:cs="Arial"/>
          <w:b/>
          <w:bCs/>
          <w:sz w:val="22"/>
          <w:szCs w:val="22"/>
          <w:lang w:val="en-GB"/>
        </w:rPr>
        <w:t>*</w:t>
      </w:r>
      <w:r w:rsidRPr="00EA16E2">
        <w:rPr>
          <w:rFonts w:ascii="Arial" w:hAnsi="Arial" w:cs="Arial"/>
          <w:b/>
          <w:bCs/>
          <w:sz w:val="22"/>
          <w:szCs w:val="22"/>
          <w:lang w:val="en-GB"/>
        </w:rPr>
        <w:t>:</w:t>
      </w:r>
    </w:p>
    <w:tbl>
      <w:tblPr>
        <w:tblStyle w:val="TableGrid"/>
        <w:tblW w:w="0" w:type="auto"/>
        <w:tblLook w:val="04A0" w:firstRow="1" w:lastRow="0" w:firstColumn="1" w:lastColumn="0" w:noHBand="0" w:noVBand="1"/>
      </w:tblPr>
      <w:tblGrid>
        <w:gridCol w:w="2830"/>
        <w:gridCol w:w="5670"/>
      </w:tblGrid>
      <w:tr w:rsidR="00CA47F1" w:rsidRPr="00BB66CB" w14:paraId="67AFCF52" w14:textId="77777777" w:rsidTr="00974574">
        <w:tc>
          <w:tcPr>
            <w:tcW w:w="2830" w:type="dxa"/>
            <w:shd w:val="clear" w:color="auto" w:fill="45B0E1" w:themeFill="accent1" w:themeFillTint="99"/>
          </w:tcPr>
          <w:p w14:paraId="22BDAB4B" w14:textId="519E137C" w:rsidR="00CA47F1" w:rsidRPr="00BB66CB" w:rsidRDefault="00CA47F1" w:rsidP="00974574">
            <w:pPr>
              <w:rPr>
                <w:rFonts w:ascii="Arial" w:hAnsi="Arial" w:cs="Arial"/>
                <w:b/>
                <w:bCs/>
                <w:sz w:val="22"/>
                <w:szCs w:val="22"/>
                <w:lang w:val="en-US"/>
              </w:rPr>
            </w:pPr>
            <w:r w:rsidRPr="00BB66CB">
              <w:rPr>
                <w:rFonts w:ascii="Arial" w:hAnsi="Arial" w:cs="Arial"/>
                <w:b/>
                <w:bCs/>
                <w:sz w:val="22"/>
                <w:szCs w:val="22"/>
              </w:rPr>
              <w:t xml:space="preserve">May 26, </w:t>
            </w:r>
            <w:r w:rsidRPr="00BB66CB">
              <w:rPr>
                <w:rFonts w:ascii="Arial" w:hAnsi="Arial" w:cs="Arial"/>
                <w:b/>
                <w:bCs/>
                <w:sz w:val="22"/>
                <w:szCs w:val="22"/>
                <w:lang w:val="en-US"/>
              </w:rPr>
              <w:t>2026</w:t>
            </w:r>
          </w:p>
        </w:tc>
        <w:tc>
          <w:tcPr>
            <w:tcW w:w="5670" w:type="dxa"/>
            <w:shd w:val="clear" w:color="auto" w:fill="45B0E1" w:themeFill="accent1" w:themeFillTint="99"/>
          </w:tcPr>
          <w:p w14:paraId="61612AB2" w14:textId="77777777" w:rsidR="00CA47F1" w:rsidRPr="00BB66CB" w:rsidRDefault="00CA47F1" w:rsidP="00974574">
            <w:pPr>
              <w:rPr>
                <w:rFonts w:ascii="Arial" w:hAnsi="Arial" w:cs="Arial"/>
                <w:b/>
                <w:bCs/>
                <w:sz w:val="22"/>
                <w:szCs w:val="22"/>
              </w:rPr>
            </w:pPr>
          </w:p>
        </w:tc>
      </w:tr>
      <w:tr w:rsidR="00CA47F1" w:rsidRPr="00BB66CB" w14:paraId="444F7598" w14:textId="77777777" w:rsidTr="00932766">
        <w:tc>
          <w:tcPr>
            <w:tcW w:w="2830" w:type="dxa"/>
            <w:shd w:val="clear" w:color="auto" w:fill="C1E4F5" w:themeFill="accent1" w:themeFillTint="33"/>
          </w:tcPr>
          <w:p w14:paraId="5EB162C4" w14:textId="1F61AD36" w:rsidR="00CA47F1" w:rsidRPr="00BB66CB" w:rsidRDefault="007A0D5A" w:rsidP="00974574">
            <w:pPr>
              <w:rPr>
                <w:rFonts w:ascii="Arial" w:hAnsi="Arial" w:cs="Arial"/>
                <w:sz w:val="22"/>
                <w:szCs w:val="22"/>
              </w:rPr>
            </w:pPr>
            <w:r w:rsidRPr="00BB66CB">
              <w:rPr>
                <w:rFonts w:ascii="Arial" w:hAnsi="Arial" w:cs="Arial"/>
                <w:sz w:val="22"/>
                <w:szCs w:val="22"/>
                <w:lang w:val="en-GB"/>
              </w:rPr>
              <w:t>9:30 – 10:00</w:t>
            </w:r>
          </w:p>
        </w:tc>
        <w:tc>
          <w:tcPr>
            <w:tcW w:w="5670" w:type="dxa"/>
            <w:shd w:val="clear" w:color="auto" w:fill="C1E4F5" w:themeFill="accent1" w:themeFillTint="33"/>
          </w:tcPr>
          <w:p w14:paraId="2BB47093" w14:textId="71051960" w:rsidR="00CA47F1" w:rsidRPr="00BB66CB" w:rsidRDefault="007A0D5A" w:rsidP="00974574">
            <w:pPr>
              <w:rPr>
                <w:rFonts w:ascii="Arial" w:hAnsi="Arial" w:cs="Arial"/>
                <w:sz w:val="22"/>
                <w:szCs w:val="22"/>
              </w:rPr>
            </w:pPr>
            <w:r w:rsidRPr="00BB66CB">
              <w:rPr>
                <w:rFonts w:ascii="Arial" w:hAnsi="Arial" w:cs="Arial"/>
                <w:sz w:val="22"/>
                <w:szCs w:val="22"/>
                <w:lang w:val="en-GB"/>
              </w:rPr>
              <w:t>Welcome coffee, registration, snacks, meet &amp; greet</w:t>
            </w:r>
          </w:p>
        </w:tc>
      </w:tr>
      <w:tr w:rsidR="00CA47F1" w:rsidRPr="00BB66CB" w14:paraId="324DE6FE" w14:textId="77777777" w:rsidTr="00974574">
        <w:tc>
          <w:tcPr>
            <w:tcW w:w="2830" w:type="dxa"/>
          </w:tcPr>
          <w:p w14:paraId="375F18EB" w14:textId="5A555055" w:rsidR="00CA47F1" w:rsidRPr="00BB66CB" w:rsidRDefault="007A0D5A" w:rsidP="00974574">
            <w:pPr>
              <w:rPr>
                <w:rFonts w:ascii="Arial" w:hAnsi="Arial" w:cs="Arial"/>
                <w:sz w:val="22"/>
                <w:szCs w:val="22"/>
                <w:lang w:val="en-US"/>
              </w:rPr>
            </w:pPr>
            <w:r w:rsidRPr="00BB66CB">
              <w:rPr>
                <w:rFonts w:ascii="Arial" w:hAnsi="Arial" w:cs="Arial"/>
                <w:sz w:val="22"/>
                <w:szCs w:val="22"/>
                <w:lang w:val="en-GB"/>
              </w:rPr>
              <w:t>10:00 – 11:00</w:t>
            </w:r>
          </w:p>
        </w:tc>
        <w:tc>
          <w:tcPr>
            <w:tcW w:w="5670" w:type="dxa"/>
          </w:tcPr>
          <w:p w14:paraId="564BBAE6" w14:textId="7CFC6C11" w:rsidR="00CA47F1" w:rsidRPr="00BB66CB" w:rsidRDefault="007A0D5A" w:rsidP="00974574">
            <w:pPr>
              <w:rPr>
                <w:rFonts w:ascii="Arial" w:hAnsi="Arial" w:cs="Arial"/>
                <w:sz w:val="22"/>
                <w:szCs w:val="22"/>
              </w:rPr>
            </w:pPr>
            <w:r w:rsidRPr="00BB66CB">
              <w:rPr>
                <w:rFonts w:ascii="Arial" w:hAnsi="Arial" w:cs="Arial"/>
                <w:sz w:val="22"/>
                <w:szCs w:val="22"/>
                <w:lang w:val="en-GB"/>
              </w:rPr>
              <w:t>K</w:t>
            </w:r>
            <w:r w:rsidR="00932766" w:rsidRPr="00BB66CB">
              <w:rPr>
                <w:rFonts w:ascii="Arial" w:hAnsi="Arial" w:cs="Arial"/>
                <w:sz w:val="22"/>
                <w:szCs w:val="22"/>
                <w:lang w:val="en-GB"/>
              </w:rPr>
              <w:t xml:space="preserve">eynote speaker </w:t>
            </w:r>
            <w:r w:rsidRPr="00BB66CB">
              <w:rPr>
                <w:rFonts w:ascii="Arial" w:hAnsi="Arial" w:cs="Arial"/>
                <w:sz w:val="22"/>
                <w:szCs w:val="22"/>
                <w:lang w:val="en-GB"/>
              </w:rPr>
              <w:t>Kristupas Sabolius philosopher of cinema and imagination.</w:t>
            </w:r>
          </w:p>
        </w:tc>
      </w:tr>
      <w:tr w:rsidR="007A0D5A" w:rsidRPr="00BB66CB" w14:paraId="7F0CB26A" w14:textId="77777777" w:rsidTr="007A0D5A">
        <w:tc>
          <w:tcPr>
            <w:tcW w:w="2830" w:type="dxa"/>
          </w:tcPr>
          <w:p w14:paraId="3F197EBF" w14:textId="6EC8B0C2" w:rsidR="007A0D5A" w:rsidRPr="00BB66CB" w:rsidRDefault="007A0D5A" w:rsidP="00974574">
            <w:pPr>
              <w:rPr>
                <w:rFonts w:ascii="Arial" w:hAnsi="Arial" w:cs="Arial"/>
                <w:sz w:val="22"/>
                <w:szCs w:val="22"/>
              </w:rPr>
            </w:pPr>
            <w:r w:rsidRPr="00BB66CB">
              <w:rPr>
                <w:rFonts w:ascii="Arial" w:hAnsi="Arial" w:cs="Arial"/>
                <w:sz w:val="22"/>
                <w:szCs w:val="22"/>
              </w:rPr>
              <w:t>11:00 – 12:00</w:t>
            </w:r>
          </w:p>
        </w:tc>
        <w:tc>
          <w:tcPr>
            <w:tcW w:w="5670" w:type="dxa"/>
          </w:tcPr>
          <w:p w14:paraId="502037E2" w14:textId="50566455" w:rsidR="007A0D5A" w:rsidRPr="00BB66CB" w:rsidRDefault="00932766" w:rsidP="00974574">
            <w:pPr>
              <w:rPr>
                <w:rFonts w:ascii="Arial" w:hAnsi="Arial" w:cs="Arial"/>
                <w:sz w:val="22"/>
                <w:szCs w:val="22"/>
              </w:rPr>
            </w:pPr>
            <w:r w:rsidRPr="00BB66CB">
              <w:rPr>
                <w:rFonts w:ascii="Arial" w:hAnsi="Arial" w:cs="Arial"/>
                <w:sz w:val="22"/>
                <w:szCs w:val="22"/>
                <w:lang w:val="en-GB"/>
              </w:rPr>
              <w:t>D</w:t>
            </w:r>
            <w:r w:rsidR="007A0D5A" w:rsidRPr="00BB66CB">
              <w:rPr>
                <w:rFonts w:ascii="Arial" w:hAnsi="Arial" w:cs="Arial"/>
                <w:sz w:val="22"/>
                <w:szCs w:val="22"/>
                <w:lang w:val="en-GB"/>
              </w:rPr>
              <w:t>iscussion</w:t>
            </w:r>
          </w:p>
        </w:tc>
      </w:tr>
      <w:tr w:rsidR="00CA47F1" w:rsidRPr="00BB66CB" w14:paraId="71E79E61" w14:textId="77777777" w:rsidTr="00974574">
        <w:tc>
          <w:tcPr>
            <w:tcW w:w="2830" w:type="dxa"/>
            <w:shd w:val="clear" w:color="auto" w:fill="C1E4F5" w:themeFill="accent1" w:themeFillTint="33"/>
          </w:tcPr>
          <w:p w14:paraId="71A36527" w14:textId="04A40B1E" w:rsidR="00CA47F1" w:rsidRPr="00BB66CB" w:rsidRDefault="007A0D5A" w:rsidP="00974574">
            <w:pPr>
              <w:rPr>
                <w:rFonts w:ascii="Arial" w:hAnsi="Arial" w:cs="Arial"/>
                <w:sz w:val="22"/>
                <w:szCs w:val="22"/>
              </w:rPr>
            </w:pPr>
            <w:r w:rsidRPr="00BB66CB">
              <w:rPr>
                <w:rFonts w:ascii="Arial" w:hAnsi="Arial" w:cs="Arial"/>
                <w:sz w:val="22"/>
                <w:szCs w:val="22"/>
                <w:lang w:val="en-GB"/>
              </w:rPr>
              <w:t>12:00 – 12:30</w:t>
            </w:r>
          </w:p>
        </w:tc>
        <w:tc>
          <w:tcPr>
            <w:tcW w:w="5670" w:type="dxa"/>
            <w:shd w:val="clear" w:color="auto" w:fill="C1E4F5" w:themeFill="accent1" w:themeFillTint="33"/>
          </w:tcPr>
          <w:p w14:paraId="246C82EE" w14:textId="385D5B23" w:rsidR="00CA47F1" w:rsidRPr="00BB66CB" w:rsidRDefault="00932766" w:rsidP="00974574">
            <w:pPr>
              <w:rPr>
                <w:rFonts w:ascii="Arial" w:hAnsi="Arial" w:cs="Arial"/>
                <w:sz w:val="22"/>
                <w:szCs w:val="22"/>
              </w:rPr>
            </w:pPr>
            <w:r w:rsidRPr="00BB66CB">
              <w:rPr>
                <w:rFonts w:ascii="Arial" w:hAnsi="Arial" w:cs="Arial"/>
                <w:sz w:val="22"/>
                <w:szCs w:val="22"/>
                <w:lang w:val="en-GB"/>
              </w:rPr>
              <w:t>C</w:t>
            </w:r>
            <w:r w:rsidR="007A0D5A" w:rsidRPr="00BB66CB">
              <w:rPr>
                <w:rFonts w:ascii="Arial" w:hAnsi="Arial" w:cs="Arial"/>
                <w:sz w:val="22"/>
                <w:szCs w:val="22"/>
                <w:lang w:val="en-GB"/>
              </w:rPr>
              <w:t>offee break</w:t>
            </w:r>
          </w:p>
        </w:tc>
      </w:tr>
      <w:tr w:rsidR="00CA47F1" w:rsidRPr="00BB66CB" w14:paraId="14D9A4BA" w14:textId="77777777" w:rsidTr="00974574">
        <w:tc>
          <w:tcPr>
            <w:tcW w:w="2830" w:type="dxa"/>
          </w:tcPr>
          <w:p w14:paraId="5DB3D8BC" w14:textId="232EB558" w:rsidR="00CA47F1" w:rsidRPr="00BB66CB" w:rsidRDefault="007A0D5A" w:rsidP="00974574">
            <w:pPr>
              <w:rPr>
                <w:rFonts w:ascii="Arial" w:hAnsi="Arial" w:cs="Arial"/>
                <w:sz w:val="22"/>
                <w:szCs w:val="22"/>
                <w:lang w:val="lt-LT"/>
              </w:rPr>
            </w:pPr>
            <w:r w:rsidRPr="00BB66CB">
              <w:rPr>
                <w:rFonts w:ascii="Arial" w:hAnsi="Arial" w:cs="Arial"/>
                <w:sz w:val="22"/>
                <w:szCs w:val="22"/>
                <w:lang w:val="en-GB"/>
              </w:rPr>
              <w:t>12:30 – 14:00</w:t>
            </w:r>
          </w:p>
        </w:tc>
        <w:tc>
          <w:tcPr>
            <w:tcW w:w="5670" w:type="dxa"/>
          </w:tcPr>
          <w:p w14:paraId="578E9AE8" w14:textId="54D500B5" w:rsidR="00CA47F1" w:rsidRPr="00BB66CB" w:rsidRDefault="007A0D5A" w:rsidP="00932766">
            <w:pPr>
              <w:rPr>
                <w:rFonts w:ascii="Arial" w:hAnsi="Arial" w:cs="Arial"/>
                <w:sz w:val="22"/>
                <w:szCs w:val="22"/>
                <w:lang w:val="en-US"/>
              </w:rPr>
            </w:pPr>
            <w:r w:rsidRPr="00BB66CB">
              <w:rPr>
                <w:rFonts w:ascii="Arial" w:hAnsi="Arial" w:cs="Arial"/>
                <w:sz w:val="22"/>
                <w:szCs w:val="22"/>
                <w:lang w:val="en-GB"/>
              </w:rPr>
              <w:t xml:space="preserve">Workshop by Miklos Tamas Ambrozy “Decadence as a speculative </w:t>
            </w:r>
            <w:proofErr w:type="gramStart"/>
            <w:r w:rsidRPr="00BB66CB">
              <w:rPr>
                <w:rFonts w:ascii="Arial" w:hAnsi="Arial" w:cs="Arial"/>
                <w:sz w:val="22"/>
                <w:szCs w:val="22"/>
                <w:lang w:val="en-GB"/>
              </w:rPr>
              <w:t>lens</w:t>
            </w:r>
            <w:r w:rsidR="00BB22CD" w:rsidRPr="00BB66CB">
              <w:rPr>
                <w:rFonts w:ascii="Arial" w:hAnsi="Arial" w:cs="Arial"/>
                <w:sz w:val="22"/>
                <w:szCs w:val="22"/>
                <w:lang w:val="en-GB"/>
              </w:rPr>
              <w:t>”</w:t>
            </w:r>
            <w:r w:rsidR="00BB22CD" w:rsidRPr="00BB66CB">
              <w:rPr>
                <w:rFonts w:ascii="Arial" w:hAnsi="Arial" w:cs="Arial"/>
                <w:sz w:val="22"/>
                <w:szCs w:val="22"/>
                <w:lang w:val="en-US"/>
              </w:rPr>
              <w:t>*</w:t>
            </w:r>
            <w:proofErr w:type="gramEnd"/>
            <w:r w:rsidR="00BB22CD" w:rsidRPr="00BB66CB">
              <w:rPr>
                <w:rFonts w:ascii="Arial" w:hAnsi="Arial" w:cs="Arial"/>
                <w:sz w:val="22"/>
                <w:szCs w:val="22"/>
                <w:lang w:val="en-US"/>
              </w:rPr>
              <w:t>*</w:t>
            </w:r>
          </w:p>
        </w:tc>
      </w:tr>
      <w:tr w:rsidR="00CA47F1" w:rsidRPr="00BB66CB" w14:paraId="7F8C6BF6" w14:textId="77777777" w:rsidTr="00974574">
        <w:tc>
          <w:tcPr>
            <w:tcW w:w="2830" w:type="dxa"/>
            <w:shd w:val="clear" w:color="auto" w:fill="C1E4F5" w:themeFill="accent1" w:themeFillTint="33"/>
          </w:tcPr>
          <w:p w14:paraId="7C91435E" w14:textId="02791CED" w:rsidR="00CA47F1" w:rsidRPr="00BB66CB" w:rsidRDefault="007A0D5A" w:rsidP="00974574">
            <w:pPr>
              <w:rPr>
                <w:rFonts w:ascii="Arial" w:hAnsi="Arial" w:cs="Arial"/>
                <w:sz w:val="22"/>
                <w:szCs w:val="22"/>
              </w:rPr>
            </w:pPr>
            <w:r w:rsidRPr="00BB66CB">
              <w:rPr>
                <w:rFonts w:ascii="Arial" w:hAnsi="Arial" w:cs="Arial"/>
                <w:sz w:val="22"/>
                <w:szCs w:val="22"/>
                <w:lang w:val="en-GB"/>
              </w:rPr>
              <w:t>14:00 – 15:00</w:t>
            </w:r>
          </w:p>
        </w:tc>
        <w:tc>
          <w:tcPr>
            <w:tcW w:w="5670" w:type="dxa"/>
            <w:shd w:val="clear" w:color="auto" w:fill="C1E4F5" w:themeFill="accent1" w:themeFillTint="33"/>
          </w:tcPr>
          <w:p w14:paraId="6BD25825" w14:textId="2ABFD386" w:rsidR="00CA47F1" w:rsidRPr="00BB66CB" w:rsidRDefault="007A0D5A" w:rsidP="00974574">
            <w:pPr>
              <w:rPr>
                <w:rFonts w:ascii="Arial" w:hAnsi="Arial" w:cs="Arial"/>
                <w:sz w:val="22"/>
                <w:szCs w:val="22"/>
              </w:rPr>
            </w:pPr>
            <w:r w:rsidRPr="00BB66CB">
              <w:rPr>
                <w:rFonts w:ascii="Arial" w:hAnsi="Arial" w:cs="Arial"/>
                <w:sz w:val="22"/>
                <w:szCs w:val="22"/>
                <w:lang w:val="en-GB"/>
              </w:rPr>
              <w:t>Lunch</w:t>
            </w:r>
          </w:p>
        </w:tc>
      </w:tr>
      <w:tr w:rsidR="00CA47F1" w:rsidRPr="00BB66CB" w14:paraId="4D2C0CE5" w14:textId="77777777" w:rsidTr="00974574">
        <w:tc>
          <w:tcPr>
            <w:tcW w:w="2830" w:type="dxa"/>
          </w:tcPr>
          <w:p w14:paraId="4916CB8E" w14:textId="18859B50" w:rsidR="00CA47F1" w:rsidRPr="00BB66CB" w:rsidRDefault="007A0D5A" w:rsidP="00974574">
            <w:pPr>
              <w:rPr>
                <w:rFonts w:ascii="Arial" w:hAnsi="Arial" w:cs="Arial"/>
                <w:sz w:val="22"/>
                <w:szCs w:val="22"/>
              </w:rPr>
            </w:pPr>
            <w:r w:rsidRPr="00BB66CB">
              <w:rPr>
                <w:rFonts w:ascii="Arial" w:hAnsi="Arial" w:cs="Arial"/>
                <w:sz w:val="22"/>
                <w:szCs w:val="22"/>
                <w:lang w:val="en-GB"/>
              </w:rPr>
              <w:t>15:00 – 16:30</w:t>
            </w:r>
          </w:p>
        </w:tc>
        <w:tc>
          <w:tcPr>
            <w:tcW w:w="5670" w:type="dxa"/>
          </w:tcPr>
          <w:p w14:paraId="33D9FF83" w14:textId="156FD6E6" w:rsidR="00CA47F1" w:rsidRPr="00BB66CB" w:rsidRDefault="007A0D5A" w:rsidP="00974574">
            <w:pPr>
              <w:rPr>
                <w:rFonts w:ascii="Arial" w:hAnsi="Arial" w:cs="Arial"/>
                <w:sz w:val="22"/>
                <w:szCs w:val="22"/>
              </w:rPr>
            </w:pPr>
            <w:r w:rsidRPr="00BB66CB">
              <w:rPr>
                <w:rFonts w:ascii="Arial" w:hAnsi="Arial" w:cs="Arial"/>
                <w:sz w:val="22"/>
                <w:szCs w:val="22"/>
                <w:lang w:val="en-GB"/>
              </w:rPr>
              <w:t>Workshop by Miklos Tamas Ambrozy “Decadence as a speculative lens”</w:t>
            </w:r>
          </w:p>
        </w:tc>
      </w:tr>
      <w:tr w:rsidR="00CA47F1" w:rsidRPr="00BB66CB" w14:paraId="08B8744E" w14:textId="77777777" w:rsidTr="00974574">
        <w:tc>
          <w:tcPr>
            <w:tcW w:w="2830" w:type="dxa"/>
            <w:shd w:val="clear" w:color="auto" w:fill="C1E4F5" w:themeFill="accent1" w:themeFillTint="33"/>
          </w:tcPr>
          <w:p w14:paraId="2DF791E5" w14:textId="77777777" w:rsidR="00CA47F1" w:rsidRPr="00BB66CB" w:rsidRDefault="00CA47F1" w:rsidP="00974574">
            <w:pPr>
              <w:rPr>
                <w:rFonts w:ascii="Arial" w:hAnsi="Arial" w:cs="Arial"/>
                <w:sz w:val="22"/>
                <w:szCs w:val="22"/>
              </w:rPr>
            </w:pPr>
            <w:r w:rsidRPr="00BB66CB">
              <w:rPr>
                <w:rFonts w:ascii="Arial" w:hAnsi="Arial" w:cs="Arial"/>
                <w:sz w:val="22"/>
                <w:szCs w:val="22"/>
              </w:rPr>
              <w:t>16:30 – 17:00</w:t>
            </w:r>
          </w:p>
        </w:tc>
        <w:tc>
          <w:tcPr>
            <w:tcW w:w="5670" w:type="dxa"/>
            <w:shd w:val="clear" w:color="auto" w:fill="C1E4F5" w:themeFill="accent1" w:themeFillTint="33"/>
          </w:tcPr>
          <w:p w14:paraId="0DA4DCD4" w14:textId="163CDE2A" w:rsidR="00CA47F1" w:rsidRPr="00BB66CB" w:rsidRDefault="007A0D5A" w:rsidP="00974574">
            <w:pPr>
              <w:rPr>
                <w:rFonts w:ascii="Arial" w:hAnsi="Arial" w:cs="Arial"/>
                <w:sz w:val="22"/>
                <w:szCs w:val="22"/>
                <w:lang w:val="en-GB"/>
              </w:rPr>
            </w:pPr>
            <w:r w:rsidRPr="007A0D5A">
              <w:rPr>
                <w:rFonts w:ascii="Arial" w:hAnsi="Arial" w:cs="Arial"/>
                <w:sz w:val="22"/>
                <w:szCs w:val="22"/>
                <w:lang w:val="en-GB"/>
              </w:rPr>
              <w:t>Coffee break</w:t>
            </w:r>
          </w:p>
        </w:tc>
      </w:tr>
      <w:tr w:rsidR="00CA47F1" w:rsidRPr="00BB66CB" w14:paraId="049E8E6D" w14:textId="77777777" w:rsidTr="00974574">
        <w:tc>
          <w:tcPr>
            <w:tcW w:w="2830" w:type="dxa"/>
          </w:tcPr>
          <w:p w14:paraId="27528C29" w14:textId="38FEAA5E" w:rsidR="00CA47F1" w:rsidRPr="00BB66CB" w:rsidRDefault="007A0D5A" w:rsidP="00974574">
            <w:pPr>
              <w:rPr>
                <w:rFonts w:ascii="Arial" w:hAnsi="Arial" w:cs="Arial"/>
                <w:sz w:val="22"/>
                <w:szCs w:val="22"/>
              </w:rPr>
            </w:pPr>
            <w:r w:rsidRPr="00BB66CB">
              <w:rPr>
                <w:rFonts w:ascii="Arial" w:hAnsi="Arial" w:cs="Arial"/>
                <w:sz w:val="22"/>
                <w:szCs w:val="22"/>
                <w:lang w:val="en-GB"/>
              </w:rPr>
              <w:t>17:00 – 18:30</w:t>
            </w:r>
          </w:p>
        </w:tc>
        <w:tc>
          <w:tcPr>
            <w:tcW w:w="5670" w:type="dxa"/>
          </w:tcPr>
          <w:p w14:paraId="0409BCD9" w14:textId="2F76DB4E" w:rsidR="00CA47F1" w:rsidRPr="00BB66CB" w:rsidRDefault="007A0D5A" w:rsidP="00974574">
            <w:pPr>
              <w:rPr>
                <w:rFonts w:ascii="Arial" w:hAnsi="Arial" w:cs="Arial"/>
                <w:sz w:val="22"/>
                <w:szCs w:val="22"/>
              </w:rPr>
            </w:pPr>
            <w:r w:rsidRPr="00BB66CB">
              <w:rPr>
                <w:rFonts w:ascii="Arial" w:hAnsi="Arial" w:cs="Arial"/>
                <w:sz w:val="22"/>
                <w:szCs w:val="22"/>
                <w:lang w:val="en-GB"/>
              </w:rPr>
              <w:t>Workshop by Miklos Tamas Ambrozy “Decadence as a speculative lens”</w:t>
            </w:r>
          </w:p>
        </w:tc>
      </w:tr>
      <w:tr w:rsidR="00CA47F1" w:rsidRPr="00BB66CB" w14:paraId="42FED484" w14:textId="77777777" w:rsidTr="00974574">
        <w:tc>
          <w:tcPr>
            <w:tcW w:w="2830" w:type="dxa"/>
          </w:tcPr>
          <w:p w14:paraId="51CAAAE9" w14:textId="42C96DE8" w:rsidR="00CA47F1" w:rsidRPr="00BB66CB" w:rsidRDefault="007A0D5A" w:rsidP="00974574">
            <w:pPr>
              <w:rPr>
                <w:rFonts w:ascii="Arial" w:hAnsi="Arial" w:cs="Arial"/>
                <w:sz w:val="22"/>
                <w:szCs w:val="22"/>
              </w:rPr>
            </w:pPr>
            <w:r w:rsidRPr="00BB66CB">
              <w:rPr>
                <w:rFonts w:ascii="Arial" w:hAnsi="Arial" w:cs="Arial"/>
                <w:sz w:val="22"/>
                <w:szCs w:val="22"/>
                <w:lang w:val="en-GB"/>
              </w:rPr>
              <w:t>19:00 – 20:30</w:t>
            </w:r>
          </w:p>
        </w:tc>
        <w:tc>
          <w:tcPr>
            <w:tcW w:w="5670" w:type="dxa"/>
          </w:tcPr>
          <w:p w14:paraId="4C808E9E" w14:textId="77777777" w:rsidR="00932766" w:rsidRPr="00BB66CB" w:rsidRDefault="007A0D5A" w:rsidP="00932766">
            <w:pPr>
              <w:rPr>
                <w:rFonts w:ascii="Arial" w:hAnsi="Arial" w:cs="Arial"/>
                <w:sz w:val="22"/>
                <w:szCs w:val="22"/>
                <w:lang w:val="en-GB"/>
              </w:rPr>
            </w:pPr>
            <w:r w:rsidRPr="00BB66CB">
              <w:rPr>
                <w:rFonts w:ascii="Arial" w:hAnsi="Arial" w:cs="Arial"/>
                <w:sz w:val="22"/>
                <w:szCs w:val="22"/>
                <w:lang w:val="en-GB"/>
              </w:rPr>
              <w:t>Dinner</w:t>
            </w:r>
            <w:r w:rsidR="00932766" w:rsidRPr="00BB66CB">
              <w:rPr>
                <w:rFonts w:ascii="Arial" w:hAnsi="Arial" w:cs="Arial"/>
                <w:sz w:val="22"/>
                <w:szCs w:val="22"/>
                <w:lang w:val="en-GB"/>
              </w:rPr>
              <w:t xml:space="preserve">. </w:t>
            </w:r>
            <w:r w:rsidRPr="00BB66CB">
              <w:rPr>
                <w:rFonts w:ascii="Arial" w:hAnsi="Arial" w:cs="Arial"/>
                <w:sz w:val="22"/>
                <w:szCs w:val="22"/>
                <w:lang w:val="en-GB"/>
              </w:rPr>
              <w:t>Informal evening gathering</w:t>
            </w:r>
            <w:r w:rsidR="00932766" w:rsidRPr="00BB66CB">
              <w:rPr>
                <w:rFonts w:ascii="Arial" w:hAnsi="Arial" w:cs="Arial"/>
                <w:sz w:val="22"/>
                <w:szCs w:val="22"/>
                <w:lang w:val="en-GB"/>
              </w:rPr>
              <w:t xml:space="preserve">. </w:t>
            </w:r>
          </w:p>
          <w:p w14:paraId="670B9923" w14:textId="2875DBDE" w:rsidR="00CA47F1" w:rsidRPr="00BB66CB" w:rsidRDefault="00932766" w:rsidP="00932766">
            <w:pPr>
              <w:rPr>
                <w:rFonts w:ascii="Arial" w:hAnsi="Arial" w:cs="Arial"/>
                <w:sz w:val="22"/>
                <w:szCs w:val="22"/>
              </w:rPr>
            </w:pPr>
            <w:r w:rsidRPr="00BB66CB">
              <w:rPr>
                <w:rFonts w:ascii="Arial" w:hAnsi="Arial" w:cs="Arial"/>
                <w:sz w:val="22"/>
                <w:szCs w:val="22"/>
                <w:lang w:val="en-GB"/>
              </w:rPr>
              <w:lastRenderedPageBreak/>
              <w:t>P</w:t>
            </w:r>
            <w:r w:rsidR="007A0D5A" w:rsidRPr="00BB66CB">
              <w:rPr>
                <w:rFonts w:ascii="Arial" w:hAnsi="Arial" w:cs="Arial"/>
                <w:sz w:val="22"/>
                <w:szCs w:val="22"/>
                <w:lang w:val="en-GB"/>
              </w:rPr>
              <w:t>eer reflection, discussion of emerging questions, and collective thinking around process.</w:t>
            </w:r>
          </w:p>
        </w:tc>
      </w:tr>
    </w:tbl>
    <w:p w14:paraId="452BAF02" w14:textId="77777777" w:rsidR="00CA47F1" w:rsidRPr="00BB66CB" w:rsidRDefault="00CA47F1" w:rsidP="00CA47F1">
      <w:pPr>
        <w:rPr>
          <w:rFonts w:ascii="Arial" w:hAnsi="Arial" w:cs="Arial"/>
          <w:sz w:val="22"/>
          <w:szCs w:val="22"/>
        </w:rPr>
      </w:pPr>
    </w:p>
    <w:tbl>
      <w:tblPr>
        <w:tblStyle w:val="TableGrid"/>
        <w:tblW w:w="0" w:type="auto"/>
        <w:tblLook w:val="04A0" w:firstRow="1" w:lastRow="0" w:firstColumn="1" w:lastColumn="0" w:noHBand="0" w:noVBand="1"/>
      </w:tblPr>
      <w:tblGrid>
        <w:gridCol w:w="2830"/>
        <w:gridCol w:w="5670"/>
      </w:tblGrid>
      <w:tr w:rsidR="00CA47F1" w:rsidRPr="00BB66CB" w14:paraId="09899982" w14:textId="77777777" w:rsidTr="00974574">
        <w:tc>
          <w:tcPr>
            <w:tcW w:w="2830" w:type="dxa"/>
            <w:shd w:val="clear" w:color="auto" w:fill="45B0E1" w:themeFill="accent1" w:themeFillTint="99"/>
          </w:tcPr>
          <w:p w14:paraId="37E5BE83" w14:textId="3B76CA42" w:rsidR="00CA47F1" w:rsidRPr="00BB66CB" w:rsidRDefault="00CA47F1" w:rsidP="00974574">
            <w:pPr>
              <w:rPr>
                <w:rFonts w:ascii="Arial" w:hAnsi="Arial" w:cs="Arial"/>
                <w:b/>
                <w:bCs/>
                <w:sz w:val="22"/>
                <w:szCs w:val="22"/>
                <w:lang w:val="en-US"/>
              </w:rPr>
            </w:pPr>
            <w:r w:rsidRPr="00BB66CB">
              <w:rPr>
                <w:rFonts w:ascii="Arial" w:hAnsi="Arial" w:cs="Arial"/>
                <w:b/>
                <w:bCs/>
                <w:sz w:val="22"/>
                <w:szCs w:val="22"/>
              </w:rPr>
              <w:t xml:space="preserve">May </w:t>
            </w:r>
            <w:r w:rsidRPr="00BB66CB">
              <w:rPr>
                <w:rFonts w:ascii="Arial" w:hAnsi="Arial" w:cs="Arial"/>
                <w:b/>
                <w:bCs/>
                <w:sz w:val="22"/>
                <w:szCs w:val="22"/>
                <w:lang w:val="en-US"/>
              </w:rPr>
              <w:t>27</w:t>
            </w:r>
            <w:r w:rsidR="007A0D5A" w:rsidRPr="00BB66CB">
              <w:rPr>
                <w:rFonts w:ascii="Arial" w:hAnsi="Arial" w:cs="Arial"/>
                <w:b/>
                <w:bCs/>
                <w:sz w:val="22"/>
                <w:szCs w:val="22"/>
                <w:lang w:val="en-US"/>
              </w:rPr>
              <w:t>, 2026</w:t>
            </w:r>
          </w:p>
        </w:tc>
        <w:tc>
          <w:tcPr>
            <w:tcW w:w="5670" w:type="dxa"/>
            <w:shd w:val="clear" w:color="auto" w:fill="45B0E1" w:themeFill="accent1" w:themeFillTint="99"/>
          </w:tcPr>
          <w:p w14:paraId="03CA78D1" w14:textId="77777777" w:rsidR="00CA47F1" w:rsidRPr="00BB66CB" w:rsidRDefault="00CA47F1" w:rsidP="00974574">
            <w:pPr>
              <w:rPr>
                <w:rFonts w:ascii="Arial" w:hAnsi="Arial" w:cs="Arial"/>
                <w:b/>
                <w:bCs/>
                <w:sz w:val="22"/>
                <w:szCs w:val="22"/>
              </w:rPr>
            </w:pPr>
          </w:p>
        </w:tc>
      </w:tr>
      <w:tr w:rsidR="00CA47F1" w:rsidRPr="00BB66CB" w14:paraId="6D3A7C24" w14:textId="77777777" w:rsidTr="00932766">
        <w:tc>
          <w:tcPr>
            <w:tcW w:w="2830" w:type="dxa"/>
            <w:shd w:val="clear" w:color="auto" w:fill="C1E4F5" w:themeFill="accent1" w:themeFillTint="33"/>
          </w:tcPr>
          <w:p w14:paraId="7ED2D0D0" w14:textId="5BF98147" w:rsidR="00CA47F1" w:rsidRPr="00BB66CB" w:rsidRDefault="00932766" w:rsidP="00974574">
            <w:pPr>
              <w:rPr>
                <w:rFonts w:ascii="Arial" w:hAnsi="Arial" w:cs="Arial"/>
                <w:sz w:val="22"/>
                <w:szCs w:val="22"/>
              </w:rPr>
            </w:pPr>
            <w:r w:rsidRPr="00BB66CB">
              <w:rPr>
                <w:rFonts w:ascii="Arial" w:hAnsi="Arial" w:cs="Arial"/>
                <w:sz w:val="22"/>
                <w:szCs w:val="22"/>
                <w:lang w:val="en-GB"/>
              </w:rPr>
              <w:t>9:00 – 9:30</w:t>
            </w:r>
          </w:p>
        </w:tc>
        <w:tc>
          <w:tcPr>
            <w:tcW w:w="5670" w:type="dxa"/>
            <w:shd w:val="clear" w:color="auto" w:fill="C1E4F5" w:themeFill="accent1" w:themeFillTint="33"/>
          </w:tcPr>
          <w:p w14:paraId="78A1AB6D" w14:textId="780DAD22" w:rsidR="00CA47F1" w:rsidRPr="00BB66CB" w:rsidRDefault="00932766" w:rsidP="00974574">
            <w:pPr>
              <w:rPr>
                <w:rFonts w:ascii="Arial" w:hAnsi="Arial" w:cs="Arial"/>
                <w:sz w:val="22"/>
                <w:szCs w:val="22"/>
              </w:rPr>
            </w:pPr>
            <w:r w:rsidRPr="00BB66CB">
              <w:rPr>
                <w:rFonts w:ascii="Arial" w:hAnsi="Arial" w:cs="Arial"/>
                <w:sz w:val="22"/>
                <w:szCs w:val="22"/>
                <w:lang w:val="en-GB"/>
              </w:rPr>
              <w:t>Welcome coffee, snacks, meet &amp; greet</w:t>
            </w:r>
          </w:p>
        </w:tc>
      </w:tr>
      <w:tr w:rsidR="00932766" w:rsidRPr="00BB66CB" w14:paraId="3549A552" w14:textId="77777777" w:rsidTr="00932766">
        <w:tc>
          <w:tcPr>
            <w:tcW w:w="2830" w:type="dxa"/>
          </w:tcPr>
          <w:p w14:paraId="1D842702" w14:textId="11554734" w:rsidR="00932766" w:rsidRPr="00BB66CB" w:rsidRDefault="00932766" w:rsidP="00974574">
            <w:pPr>
              <w:rPr>
                <w:rFonts w:ascii="Arial" w:hAnsi="Arial" w:cs="Arial"/>
                <w:sz w:val="22"/>
                <w:szCs w:val="22"/>
              </w:rPr>
            </w:pPr>
            <w:r w:rsidRPr="00BB66CB">
              <w:rPr>
                <w:rFonts w:ascii="Arial" w:hAnsi="Arial" w:cs="Arial"/>
                <w:sz w:val="22"/>
                <w:szCs w:val="22"/>
                <w:lang w:val="en-GB"/>
              </w:rPr>
              <w:t>9:30 – 11:00</w:t>
            </w:r>
          </w:p>
        </w:tc>
        <w:tc>
          <w:tcPr>
            <w:tcW w:w="5670" w:type="dxa"/>
          </w:tcPr>
          <w:p w14:paraId="71D93816" w14:textId="787846A3" w:rsidR="00932766" w:rsidRPr="00BB66CB" w:rsidRDefault="00932766" w:rsidP="00974574">
            <w:pPr>
              <w:rPr>
                <w:rFonts w:ascii="Arial" w:hAnsi="Arial" w:cs="Arial"/>
                <w:sz w:val="22"/>
                <w:szCs w:val="22"/>
              </w:rPr>
            </w:pPr>
            <w:r w:rsidRPr="00BB66CB">
              <w:rPr>
                <w:rFonts w:ascii="Arial" w:hAnsi="Arial" w:cs="Arial"/>
                <w:sz w:val="22"/>
                <w:szCs w:val="22"/>
                <w:lang w:val="en-GB"/>
              </w:rPr>
              <w:t>Workshop by Miklos Tamas Ambrozy “Decadence as a speculative lens”</w:t>
            </w:r>
          </w:p>
        </w:tc>
      </w:tr>
      <w:tr w:rsidR="00932766" w:rsidRPr="00BB66CB" w14:paraId="4793339E" w14:textId="77777777" w:rsidTr="00932766">
        <w:tc>
          <w:tcPr>
            <w:tcW w:w="2830" w:type="dxa"/>
            <w:shd w:val="clear" w:color="auto" w:fill="C1E4F5" w:themeFill="accent1" w:themeFillTint="33"/>
          </w:tcPr>
          <w:p w14:paraId="655801E5" w14:textId="5F86A279" w:rsidR="00932766" w:rsidRPr="00BB66CB" w:rsidRDefault="00932766" w:rsidP="00974574">
            <w:pPr>
              <w:rPr>
                <w:rFonts w:ascii="Arial" w:hAnsi="Arial" w:cs="Arial"/>
                <w:sz w:val="22"/>
                <w:szCs w:val="22"/>
              </w:rPr>
            </w:pPr>
            <w:r w:rsidRPr="00BB66CB">
              <w:rPr>
                <w:rFonts w:ascii="Arial" w:hAnsi="Arial" w:cs="Arial"/>
                <w:sz w:val="22"/>
                <w:szCs w:val="22"/>
                <w:lang w:val="en-GB"/>
              </w:rPr>
              <w:t>11:00 – 11:30</w:t>
            </w:r>
          </w:p>
        </w:tc>
        <w:tc>
          <w:tcPr>
            <w:tcW w:w="5670" w:type="dxa"/>
            <w:shd w:val="clear" w:color="auto" w:fill="C1E4F5" w:themeFill="accent1" w:themeFillTint="33"/>
          </w:tcPr>
          <w:p w14:paraId="7C4D967D" w14:textId="48C19F9D" w:rsidR="00932766" w:rsidRPr="00BB66CB" w:rsidRDefault="00932766" w:rsidP="00974574">
            <w:pPr>
              <w:rPr>
                <w:rFonts w:ascii="Arial" w:hAnsi="Arial" w:cs="Arial"/>
                <w:sz w:val="22"/>
                <w:szCs w:val="22"/>
              </w:rPr>
            </w:pPr>
            <w:r w:rsidRPr="00BB66CB">
              <w:rPr>
                <w:rFonts w:ascii="Arial" w:hAnsi="Arial" w:cs="Arial"/>
                <w:sz w:val="22"/>
                <w:szCs w:val="22"/>
                <w:lang w:val="en-GB"/>
              </w:rPr>
              <w:t>Coffee break</w:t>
            </w:r>
          </w:p>
        </w:tc>
      </w:tr>
      <w:tr w:rsidR="00932766" w:rsidRPr="00BB66CB" w14:paraId="7FE45D55" w14:textId="77777777" w:rsidTr="00932766">
        <w:tc>
          <w:tcPr>
            <w:tcW w:w="2830" w:type="dxa"/>
          </w:tcPr>
          <w:p w14:paraId="75301820" w14:textId="611D3283" w:rsidR="00932766" w:rsidRPr="00BB66CB" w:rsidRDefault="00932766" w:rsidP="00974574">
            <w:pPr>
              <w:rPr>
                <w:rFonts w:ascii="Arial" w:hAnsi="Arial" w:cs="Arial"/>
                <w:sz w:val="22"/>
                <w:szCs w:val="22"/>
              </w:rPr>
            </w:pPr>
            <w:r w:rsidRPr="00BB66CB">
              <w:rPr>
                <w:rFonts w:ascii="Arial" w:hAnsi="Arial" w:cs="Arial"/>
                <w:sz w:val="22"/>
                <w:szCs w:val="22"/>
                <w:lang w:val="en-GB"/>
              </w:rPr>
              <w:t>11:30 – 13:00</w:t>
            </w:r>
          </w:p>
        </w:tc>
        <w:tc>
          <w:tcPr>
            <w:tcW w:w="5670" w:type="dxa"/>
          </w:tcPr>
          <w:p w14:paraId="511A7AC3" w14:textId="79BAD708" w:rsidR="00932766" w:rsidRPr="00BB66CB" w:rsidRDefault="00932766" w:rsidP="00974574">
            <w:pPr>
              <w:rPr>
                <w:rFonts w:ascii="Arial" w:hAnsi="Arial" w:cs="Arial"/>
                <w:sz w:val="22"/>
                <w:szCs w:val="22"/>
              </w:rPr>
            </w:pPr>
            <w:r w:rsidRPr="00BB66CB">
              <w:rPr>
                <w:rFonts w:ascii="Arial" w:hAnsi="Arial" w:cs="Arial"/>
                <w:sz w:val="22"/>
                <w:szCs w:val="22"/>
                <w:lang w:val="en-GB"/>
              </w:rPr>
              <w:t>Workshop by Miklos Tamas Ambrozy “Decadence as a speculative lens”</w:t>
            </w:r>
          </w:p>
        </w:tc>
      </w:tr>
      <w:tr w:rsidR="00932766" w:rsidRPr="00BB66CB" w14:paraId="247E6F34" w14:textId="77777777" w:rsidTr="00932766">
        <w:tc>
          <w:tcPr>
            <w:tcW w:w="2830" w:type="dxa"/>
            <w:shd w:val="clear" w:color="auto" w:fill="C1E4F5" w:themeFill="accent1" w:themeFillTint="33"/>
          </w:tcPr>
          <w:p w14:paraId="76DD858E" w14:textId="66F10BB6" w:rsidR="00932766" w:rsidRPr="00BB66CB" w:rsidRDefault="00932766" w:rsidP="00974574">
            <w:pPr>
              <w:rPr>
                <w:rFonts w:ascii="Arial" w:hAnsi="Arial" w:cs="Arial"/>
                <w:sz w:val="22"/>
                <w:szCs w:val="22"/>
              </w:rPr>
            </w:pPr>
            <w:r w:rsidRPr="00BB66CB">
              <w:rPr>
                <w:rFonts w:ascii="Arial" w:hAnsi="Arial" w:cs="Arial"/>
                <w:sz w:val="22"/>
                <w:szCs w:val="22"/>
                <w:lang w:val="en-GB"/>
              </w:rPr>
              <w:t>13:00 – 14:00</w:t>
            </w:r>
          </w:p>
        </w:tc>
        <w:tc>
          <w:tcPr>
            <w:tcW w:w="5670" w:type="dxa"/>
            <w:shd w:val="clear" w:color="auto" w:fill="C1E4F5" w:themeFill="accent1" w:themeFillTint="33"/>
          </w:tcPr>
          <w:p w14:paraId="2B598635" w14:textId="2CA5A982" w:rsidR="00932766" w:rsidRPr="00BB66CB" w:rsidRDefault="00932766" w:rsidP="00974574">
            <w:pPr>
              <w:rPr>
                <w:rFonts w:ascii="Arial" w:hAnsi="Arial" w:cs="Arial"/>
                <w:sz w:val="22"/>
                <w:szCs w:val="22"/>
              </w:rPr>
            </w:pPr>
            <w:r w:rsidRPr="00BB66CB">
              <w:rPr>
                <w:rFonts w:ascii="Arial" w:hAnsi="Arial" w:cs="Arial"/>
                <w:sz w:val="22"/>
                <w:szCs w:val="22"/>
                <w:lang w:val="en-GB"/>
              </w:rPr>
              <w:t>Lunch</w:t>
            </w:r>
          </w:p>
        </w:tc>
      </w:tr>
      <w:tr w:rsidR="00932766" w:rsidRPr="00BB66CB" w14:paraId="16AEFE4E" w14:textId="77777777" w:rsidTr="00932766">
        <w:tc>
          <w:tcPr>
            <w:tcW w:w="2830" w:type="dxa"/>
          </w:tcPr>
          <w:p w14:paraId="217CF077" w14:textId="2B99384D" w:rsidR="00932766" w:rsidRPr="00BB66CB" w:rsidRDefault="00932766" w:rsidP="00974574">
            <w:pPr>
              <w:rPr>
                <w:rFonts w:ascii="Arial" w:hAnsi="Arial" w:cs="Arial"/>
                <w:sz w:val="22"/>
                <w:szCs w:val="22"/>
              </w:rPr>
            </w:pPr>
            <w:r w:rsidRPr="00BB66CB">
              <w:rPr>
                <w:rFonts w:ascii="Arial" w:hAnsi="Arial" w:cs="Arial"/>
                <w:sz w:val="22"/>
                <w:szCs w:val="22"/>
                <w:lang w:val="en-GB"/>
              </w:rPr>
              <w:t>14:00 – 15:30</w:t>
            </w:r>
          </w:p>
        </w:tc>
        <w:tc>
          <w:tcPr>
            <w:tcW w:w="5670" w:type="dxa"/>
          </w:tcPr>
          <w:p w14:paraId="5121BF26" w14:textId="097B59AC" w:rsidR="00932766" w:rsidRPr="00BB66CB" w:rsidRDefault="00932766" w:rsidP="00974574">
            <w:pPr>
              <w:rPr>
                <w:rFonts w:ascii="Arial" w:hAnsi="Arial" w:cs="Arial"/>
                <w:sz w:val="22"/>
                <w:szCs w:val="22"/>
              </w:rPr>
            </w:pPr>
            <w:r w:rsidRPr="00BB66CB">
              <w:rPr>
                <w:rFonts w:ascii="Arial" w:hAnsi="Arial" w:cs="Arial"/>
                <w:sz w:val="22"/>
                <w:szCs w:val="22"/>
                <w:lang w:val="en-GB"/>
              </w:rPr>
              <w:t>Workshop by Miklos Tamas Ambrozy “Decadence as a speculative lens”</w:t>
            </w:r>
          </w:p>
        </w:tc>
      </w:tr>
      <w:tr w:rsidR="00CA47F1" w:rsidRPr="00BB66CB" w14:paraId="3608A950" w14:textId="77777777" w:rsidTr="00932766">
        <w:tc>
          <w:tcPr>
            <w:tcW w:w="2830" w:type="dxa"/>
            <w:shd w:val="clear" w:color="auto" w:fill="C1E4F5" w:themeFill="accent1" w:themeFillTint="33"/>
          </w:tcPr>
          <w:p w14:paraId="77B9618B" w14:textId="793EA13F" w:rsidR="00CA47F1" w:rsidRPr="00BB66CB" w:rsidRDefault="00932766" w:rsidP="00974574">
            <w:pPr>
              <w:rPr>
                <w:rFonts w:ascii="Arial" w:hAnsi="Arial" w:cs="Arial"/>
                <w:sz w:val="22"/>
                <w:szCs w:val="22"/>
              </w:rPr>
            </w:pPr>
            <w:r w:rsidRPr="00BB66CB">
              <w:rPr>
                <w:rFonts w:ascii="Arial" w:hAnsi="Arial" w:cs="Arial"/>
                <w:sz w:val="22"/>
                <w:szCs w:val="22"/>
                <w:lang w:val="en-GB"/>
              </w:rPr>
              <w:t>15:30 – 16:00</w:t>
            </w:r>
          </w:p>
        </w:tc>
        <w:tc>
          <w:tcPr>
            <w:tcW w:w="5670" w:type="dxa"/>
            <w:shd w:val="clear" w:color="auto" w:fill="C1E4F5" w:themeFill="accent1" w:themeFillTint="33"/>
          </w:tcPr>
          <w:p w14:paraId="1DE00410" w14:textId="7DFC5AE6" w:rsidR="00CA47F1" w:rsidRPr="00BB66CB" w:rsidRDefault="00932766" w:rsidP="00974574">
            <w:pPr>
              <w:rPr>
                <w:rFonts w:ascii="Arial" w:hAnsi="Arial" w:cs="Arial"/>
                <w:sz w:val="22"/>
                <w:szCs w:val="22"/>
              </w:rPr>
            </w:pPr>
            <w:r w:rsidRPr="00BB66CB">
              <w:rPr>
                <w:rFonts w:ascii="Arial" w:hAnsi="Arial" w:cs="Arial"/>
                <w:sz w:val="22"/>
                <w:szCs w:val="22"/>
                <w:lang w:val="en-GB"/>
              </w:rPr>
              <w:t>Coffee break</w:t>
            </w:r>
          </w:p>
        </w:tc>
      </w:tr>
      <w:tr w:rsidR="00CA47F1" w:rsidRPr="00BB66CB" w14:paraId="5034F9E1" w14:textId="77777777" w:rsidTr="00974574">
        <w:tc>
          <w:tcPr>
            <w:tcW w:w="2830" w:type="dxa"/>
          </w:tcPr>
          <w:p w14:paraId="05543131" w14:textId="6502916B" w:rsidR="00CA47F1" w:rsidRPr="00BB66CB" w:rsidRDefault="00932766" w:rsidP="00974574">
            <w:pPr>
              <w:rPr>
                <w:rFonts w:ascii="Arial" w:hAnsi="Arial" w:cs="Arial"/>
                <w:sz w:val="22"/>
                <w:szCs w:val="22"/>
              </w:rPr>
            </w:pPr>
            <w:r w:rsidRPr="00BB66CB">
              <w:rPr>
                <w:rFonts w:ascii="Arial" w:hAnsi="Arial" w:cs="Arial"/>
                <w:sz w:val="22"/>
                <w:szCs w:val="22"/>
                <w:lang w:val="en-GB"/>
              </w:rPr>
              <w:t>16:00 – 17:30</w:t>
            </w:r>
          </w:p>
        </w:tc>
        <w:tc>
          <w:tcPr>
            <w:tcW w:w="5670" w:type="dxa"/>
          </w:tcPr>
          <w:p w14:paraId="09EFD116" w14:textId="396A01E7" w:rsidR="00CA47F1" w:rsidRPr="00BB66CB" w:rsidRDefault="00932766" w:rsidP="00974574">
            <w:pPr>
              <w:rPr>
                <w:rFonts w:ascii="Arial" w:hAnsi="Arial" w:cs="Arial"/>
                <w:sz w:val="22"/>
                <w:szCs w:val="22"/>
              </w:rPr>
            </w:pPr>
            <w:r w:rsidRPr="00BB66CB">
              <w:rPr>
                <w:rFonts w:ascii="Arial" w:hAnsi="Arial" w:cs="Arial"/>
                <w:sz w:val="22"/>
                <w:szCs w:val="22"/>
                <w:lang w:val="en-GB"/>
              </w:rPr>
              <w:t>Workshop by Miklos Tamas Ambrozy “Decadence as a speculative lens”.</w:t>
            </w:r>
          </w:p>
        </w:tc>
      </w:tr>
      <w:tr w:rsidR="00CA47F1" w:rsidRPr="00BB66CB" w14:paraId="1537AE3E" w14:textId="77777777" w:rsidTr="00932766">
        <w:tc>
          <w:tcPr>
            <w:tcW w:w="2830" w:type="dxa"/>
          </w:tcPr>
          <w:p w14:paraId="1B63121E" w14:textId="39AF33C6" w:rsidR="00CA47F1" w:rsidRPr="00BB66CB" w:rsidRDefault="00932766" w:rsidP="00974574">
            <w:pPr>
              <w:rPr>
                <w:rFonts w:ascii="Arial" w:hAnsi="Arial" w:cs="Arial"/>
                <w:sz w:val="22"/>
                <w:szCs w:val="22"/>
              </w:rPr>
            </w:pPr>
            <w:r w:rsidRPr="00BB66CB">
              <w:rPr>
                <w:rFonts w:ascii="Arial" w:hAnsi="Arial" w:cs="Arial"/>
                <w:sz w:val="22"/>
                <w:szCs w:val="22"/>
                <w:lang w:val="en-GB"/>
              </w:rPr>
              <w:t>18:00 – 20:00</w:t>
            </w:r>
          </w:p>
        </w:tc>
        <w:tc>
          <w:tcPr>
            <w:tcW w:w="5670" w:type="dxa"/>
          </w:tcPr>
          <w:p w14:paraId="73F9AEB1" w14:textId="48A4A7BC" w:rsidR="00932766" w:rsidRPr="00BB66CB" w:rsidRDefault="00932766" w:rsidP="00974574">
            <w:pPr>
              <w:rPr>
                <w:rFonts w:ascii="Arial" w:hAnsi="Arial" w:cs="Arial"/>
                <w:sz w:val="22"/>
                <w:szCs w:val="22"/>
                <w:lang w:val="en-GB"/>
              </w:rPr>
            </w:pPr>
            <w:r w:rsidRPr="00BB66CB">
              <w:rPr>
                <w:rFonts w:ascii="Arial" w:hAnsi="Arial" w:cs="Arial"/>
                <w:sz w:val="22"/>
                <w:szCs w:val="22"/>
                <w:lang w:val="en-GB"/>
              </w:rPr>
              <w:t xml:space="preserve">Dinner. Informal evening gathering &amp; goodbye party! </w:t>
            </w:r>
          </w:p>
          <w:p w14:paraId="42BAD985" w14:textId="4CAFA5E0" w:rsidR="00CA47F1" w:rsidRPr="00BB66CB" w:rsidRDefault="00932766" w:rsidP="00974574">
            <w:pPr>
              <w:rPr>
                <w:rFonts w:ascii="Arial" w:hAnsi="Arial" w:cs="Arial"/>
                <w:sz w:val="22"/>
                <w:szCs w:val="22"/>
              </w:rPr>
            </w:pPr>
            <w:r w:rsidRPr="00BB66CB">
              <w:rPr>
                <w:rFonts w:ascii="Arial" w:hAnsi="Arial" w:cs="Arial"/>
                <w:sz w:val="22"/>
                <w:szCs w:val="22"/>
                <w:lang w:val="en-GB"/>
              </w:rPr>
              <w:t xml:space="preserve">Overall reflection of all three DOCTUS sessions. </w:t>
            </w:r>
          </w:p>
        </w:tc>
      </w:tr>
    </w:tbl>
    <w:p w14:paraId="2038C85A" w14:textId="77777777" w:rsidR="007A0D5A" w:rsidRPr="00BB66CB" w:rsidRDefault="00CA47F1" w:rsidP="007A0D5A">
      <w:pPr>
        <w:rPr>
          <w:rFonts w:ascii="Arial" w:hAnsi="Arial" w:cs="Arial"/>
          <w:i/>
          <w:iCs/>
          <w:sz w:val="22"/>
          <w:szCs w:val="22"/>
        </w:rPr>
      </w:pPr>
      <w:r w:rsidRPr="00BB66CB">
        <w:rPr>
          <w:rFonts w:ascii="Arial" w:hAnsi="Arial" w:cs="Arial"/>
          <w:i/>
          <w:iCs/>
          <w:sz w:val="22"/>
          <w:szCs w:val="22"/>
          <w:lang w:val="en-US"/>
        </w:rPr>
        <w:t>*</w:t>
      </w:r>
      <w:r w:rsidRPr="00BB66CB">
        <w:rPr>
          <w:rFonts w:ascii="Arial" w:hAnsi="Arial" w:cs="Arial"/>
          <w:i/>
          <w:iCs/>
          <w:sz w:val="22"/>
          <w:szCs w:val="22"/>
        </w:rPr>
        <w:t>The programme may be subject to minor changes.</w:t>
      </w:r>
    </w:p>
    <w:p w14:paraId="32E519E3" w14:textId="30B6F7EF" w:rsidR="00932766" w:rsidRPr="00BB66CB" w:rsidRDefault="00BB22CD" w:rsidP="00BB22CD">
      <w:pPr>
        <w:rPr>
          <w:rFonts w:ascii="Arial" w:hAnsi="Arial" w:cs="Arial"/>
          <w:i/>
          <w:iCs/>
          <w:sz w:val="22"/>
          <w:szCs w:val="22"/>
        </w:rPr>
      </w:pPr>
      <w:r w:rsidRPr="00BB66CB">
        <w:rPr>
          <w:rFonts w:ascii="Arial" w:hAnsi="Arial" w:cs="Arial"/>
          <w:i/>
          <w:iCs/>
          <w:sz w:val="22"/>
          <w:szCs w:val="22"/>
        </w:rPr>
        <w:t xml:space="preserve">** </w:t>
      </w:r>
      <w:r w:rsidR="00932766" w:rsidRPr="00BB66CB">
        <w:rPr>
          <w:rFonts w:ascii="Arial" w:hAnsi="Arial" w:cs="Arial"/>
          <w:i/>
          <w:iCs/>
          <w:sz w:val="22"/>
          <w:szCs w:val="22"/>
        </w:rPr>
        <w:t>Decadence, for this workshop, takes the shape of an unstable environment, where certainties are shattered. There are no truths and conventions, only the here and now of the unfixed image, the destabilizing gaze, the faulty machinery (of artistic research), the wobbly criteria. I consider decadence as a speculative lens for viewing our research as something temporal, suffering from being constrained, bearing traces of its own decomposition too early, or becoming undone at the wrong moment. Which utopia will it end in - hope or anarchy? With this workshop, I hope to loosen some of the meta-level discourse, and stay with the day-to-day acts of art and research. To allow ourselves to witness how excess, ornament, ambiguity, slowness, and cadence can reorganize our actions into previously unseen pathways and events.</w:t>
      </w:r>
    </w:p>
    <w:p w14:paraId="7EB03654" w14:textId="77777777" w:rsidR="00595AFA" w:rsidRPr="00BB66CB" w:rsidRDefault="00595AFA" w:rsidP="0079123A">
      <w:pPr>
        <w:spacing w:before="100" w:beforeAutospacing="1" w:after="100" w:afterAutospacing="1"/>
        <w:rPr>
          <w:rFonts w:ascii="Arial" w:hAnsi="Arial" w:cs="Arial"/>
          <w:sz w:val="22"/>
          <w:szCs w:val="22"/>
          <w:lang w:val="lt-LT"/>
        </w:rPr>
      </w:pPr>
    </w:p>
    <w:p w14:paraId="18F353F9" w14:textId="77777777" w:rsidR="00595AFA" w:rsidRPr="00BB66CB" w:rsidRDefault="00595AFA" w:rsidP="0079123A">
      <w:pPr>
        <w:spacing w:before="100" w:beforeAutospacing="1" w:after="100" w:afterAutospacing="1"/>
        <w:rPr>
          <w:rFonts w:ascii="Arial" w:hAnsi="Arial" w:cs="Arial"/>
          <w:sz w:val="22"/>
          <w:szCs w:val="22"/>
          <w:lang w:val="lt-LT"/>
        </w:rPr>
      </w:pPr>
    </w:p>
    <w:p w14:paraId="791CCDC7" w14:textId="7BECEC3C" w:rsidR="00315C8B" w:rsidRPr="00BB66CB" w:rsidRDefault="00BB22CD" w:rsidP="0079123A">
      <w:pPr>
        <w:spacing w:before="100" w:beforeAutospacing="1" w:after="100" w:afterAutospacing="1"/>
        <w:rPr>
          <w:rFonts w:ascii="Arial" w:hAnsi="Arial" w:cs="Arial"/>
          <w:sz w:val="22"/>
          <w:szCs w:val="22"/>
          <w:lang w:val="lt-LT"/>
        </w:rPr>
      </w:pPr>
      <w:r w:rsidRPr="00BB66CB">
        <w:rPr>
          <w:rFonts w:ascii="Arial" w:hAnsi="Arial" w:cs="Arial"/>
          <w:sz w:val="22"/>
          <w:szCs w:val="22"/>
          <w:lang w:val="lt-LT"/>
        </w:rPr>
        <w:t>-----</w:t>
      </w:r>
      <w:r w:rsidR="00BB66CB">
        <w:rPr>
          <w:rFonts w:ascii="Arial" w:hAnsi="Arial" w:cs="Arial"/>
          <w:sz w:val="22"/>
          <w:szCs w:val="22"/>
          <w:lang w:val="lt-LT"/>
        </w:rPr>
        <w:t>----</w:t>
      </w:r>
    </w:p>
    <w:p w14:paraId="6DB057D1" w14:textId="77777777" w:rsidR="00BB22CD" w:rsidRPr="00BB66CB" w:rsidRDefault="00BB22CD" w:rsidP="00BB22CD">
      <w:pPr>
        <w:pStyle w:val="NormalWeb"/>
        <w:rPr>
          <w:rStyle w:val="Strong"/>
          <w:rFonts w:ascii="Arial" w:eastAsiaTheme="majorEastAsia" w:hAnsi="Arial" w:cs="Arial"/>
          <w:sz w:val="22"/>
          <w:szCs w:val="22"/>
        </w:rPr>
      </w:pPr>
      <w:r w:rsidRPr="00BB66CB">
        <w:rPr>
          <w:rStyle w:val="Strong"/>
          <w:rFonts w:ascii="Arial" w:eastAsiaTheme="majorEastAsia" w:hAnsi="Arial" w:cs="Arial"/>
          <w:sz w:val="22"/>
          <w:szCs w:val="22"/>
        </w:rPr>
        <w:t>Selection process:</w:t>
      </w:r>
    </w:p>
    <w:p w14:paraId="7D685AF8" w14:textId="7135E9C5" w:rsidR="00BB22CD" w:rsidRPr="00BB66CB" w:rsidRDefault="00BB22CD" w:rsidP="00BB22CD">
      <w:pPr>
        <w:pStyle w:val="NormalWeb"/>
        <w:rPr>
          <w:rFonts w:ascii="Arial" w:hAnsi="Arial" w:cs="Arial"/>
          <w:sz w:val="22"/>
          <w:szCs w:val="22"/>
        </w:rPr>
      </w:pPr>
      <w:r w:rsidRPr="00BB66CB">
        <w:rPr>
          <w:rFonts w:ascii="Arial" w:hAnsi="Arial" w:cs="Arial"/>
          <w:sz w:val="22"/>
          <w:szCs w:val="22"/>
        </w:rPr>
        <w:t xml:space="preserve">Completed registration </w:t>
      </w:r>
      <w:hyperlink r:id="rId5" w:history="1">
        <w:r w:rsidRPr="00BB66CB">
          <w:rPr>
            <w:rStyle w:val="Hyperlink"/>
            <w:rFonts w:ascii="Arial" w:hAnsi="Arial" w:cs="Arial"/>
            <w:sz w:val="22"/>
            <w:szCs w:val="22"/>
          </w:rPr>
          <w:t>forms</w:t>
        </w:r>
      </w:hyperlink>
      <w:r w:rsidRPr="00BB66CB">
        <w:rPr>
          <w:rFonts w:ascii="Arial" w:hAnsi="Arial" w:cs="Arial"/>
          <w:sz w:val="22"/>
          <w:szCs w:val="22"/>
        </w:rPr>
        <w:t xml:space="preserve"> must be submitted by </w:t>
      </w:r>
      <w:r w:rsidRPr="00BB66CB">
        <w:rPr>
          <w:rStyle w:val="Strong"/>
          <w:rFonts w:ascii="Arial" w:eastAsiaTheme="majorEastAsia" w:hAnsi="Arial" w:cs="Arial"/>
          <w:sz w:val="22"/>
          <w:szCs w:val="22"/>
        </w:rPr>
        <w:t>31 January</w:t>
      </w:r>
      <w:r w:rsidRPr="00BB66CB">
        <w:rPr>
          <w:rFonts w:ascii="Arial" w:hAnsi="Arial" w:cs="Arial"/>
          <w:sz w:val="22"/>
          <w:szCs w:val="22"/>
        </w:rPr>
        <w:t>.</w:t>
      </w:r>
      <w:r w:rsidRPr="00BB66CB">
        <w:rPr>
          <w:rFonts w:ascii="Arial" w:hAnsi="Arial" w:cs="Arial"/>
          <w:sz w:val="22"/>
          <w:szCs w:val="22"/>
        </w:rPr>
        <w:br/>
        <w:t xml:space="preserve">The selection will be carried out by an evaluation committee appointed by the organisers. Selected candidates will be informed by </w:t>
      </w:r>
      <w:r w:rsidRPr="00BB66CB">
        <w:rPr>
          <w:rStyle w:val="Strong"/>
          <w:rFonts w:ascii="Arial" w:eastAsiaTheme="majorEastAsia" w:hAnsi="Arial" w:cs="Arial"/>
          <w:sz w:val="22"/>
          <w:szCs w:val="22"/>
        </w:rPr>
        <w:t>12 February</w:t>
      </w:r>
      <w:r w:rsidRPr="00BB66CB">
        <w:rPr>
          <w:rFonts w:ascii="Arial" w:hAnsi="Arial" w:cs="Arial"/>
          <w:sz w:val="22"/>
          <w:szCs w:val="22"/>
        </w:rPr>
        <w:t>.</w:t>
      </w:r>
    </w:p>
    <w:p w14:paraId="52714A61" w14:textId="418142C7" w:rsidR="00BB66CB" w:rsidRPr="00BB66CB" w:rsidRDefault="00BB22CD" w:rsidP="00BB66CB">
      <w:pPr>
        <w:pStyle w:val="NormalWeb"/>
        <w:rPr>
          <w:rFonts w:ascii="Arial" w:hAnsi="Arial" w:cs="Arial"/>
          <w:sz w:val="22"/>
          <w:szCs w:val="22"/>
        </w:rPr>
      </w:pPr>
      <w:r w:rsidRPr="00BB66CB">
        <w:rPr>
          <w:rFonts w:ascii="Arial" w:hAnsi="Arial" w:cs="Arial"/>
          <w:sz w:val="22"/>
          <w:szCs w:val="22"/>
        </w:rPr>
        <w:br/>
        <w:t>Applications will be evaluated based on the following criteria:</w:t>
      </w:r>
      <w:r w:rsidRPr="00BB66CB">
        <w:rPr>
          <w:rFonts w:ascii="Arial" w:hAnsi="Arial" w:cs="Arial"/>
          <w:sz w:val="22"/>
          <w:szCs w:val="22"/>
        </w:rPr>
        <w:br/>
        <w:t>(1) the relevance of the doctoral project to the DOCTUS thematic focus;</w:t>
      </w:r>
      <w:r w:rsidRPr="00BB66CB">
        <w:rPr>
          <w:rFonts w:ascii="Arial" w:hAnsi="Arial" w:cs="Arial"/>
          <w:sz w:val="22"/>
          <w:szCs w:val="22"/>
        </w:rPr>
        <w:br/>
        <w:t>(2) the applicant’s motivation and commitment to participate in the programme</w:t>
      </w:r>
      <w:r w:rsidRPr="00BB66CB">
        <w:rPr>
          <w:rFonts w:ascii="Arial" w:hAnsi="Arial" w:cs="Arial"/>
          <w:b/>
          <w:bCs/>
          <w:sz w:val="22"/>
          <w:szCs w:val="22"/>
        </w:rPr>
        <w:t>, including attendance of all three sessions;</w:t>
      </w:r>
      <w:r w:rsidRPr="00BB66CB">
        <w:rPr>
          <w:rFonts w:ascii="Arial" w:hAnsi="Arial" w:cs="Arial"/>
          <w:b/>
          <w:bCs/>
          <w:sz w:val="22"/>
          <w:szCs w:val="22"/>
        </w:rPr>
        <w:br/>
      </w:r>
      <w:r w:rsidRPr="00BB66CB">
        <w:rPr>
          <w:rFonts w:ascii="Arial" w:hAnsi="Arial" w:cs="Arial"/>
          <w:sz w:val="22"/>
          <w:szCs w:val="22"/>
        </w:rPr>
        <w:t>(3) the potential benefit of the DOCTUS sessions for the candidate’s research and/or artistic practice.</w:t>
      </w:r>
    </w:p>
    <w:sectPr w:rsidR="00BB66CB" w:rsidRPr="00BB6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11201"/>
    <w:multiLevelType w:val="multilevel"/>
    <w:tmpl w:val="EE142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17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3A"/>
    <w:rsid w:val="000E5415"/>
    <w:rsid w:val="00315C8B"/>
    <w:rsid w:val="00515B7B"/>
    <w:rsid w:val="0053378B"/>
    <w:rsid w:val="005410B4"/>
    <w:rsid w:val="00595AFA"/>
    <w:rsid w:val="0064440B"/>
    <w:rsid w:val="00686D8F"/>
    <w:rsid w:val="006E774C"/>
    <w:rsid w:val="0079123A"/>
    <w:rsid w:val="007A0D5A"/>
    <w:rsid w:val="008D7775"/>
    <w:rsid w:val="00932766"/>
    <w:rsid w:val="00940AF0"/>
    <w:rsid w:val="00946540"/>
    <w:rsid w:val="00AD0C55"/>
    <w:rsid w:val="00AF2E92"/>
    <w:rsid w:val="00BB22CD"/>
    <w:rsid w:val="00BB66CB"/>
    <w:rsid w:val="00BE39D6"/>
    <w:rsid w:val="00CA47F1"/>
    <w:rsid w:val="00D07475"/>
    <w:rsid w:val="00E16AC7"/>
    <w:rsid w:val="00E974CE"/>
    <w:rsid w:val="00EA16E2"/>
    <w:rsid w:val="00EB5579"/>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404FD095"/>
  <w15:chartTrackingRefBased/>
  <w15:docId w15:val="{91FDE5C4-3314-E54C-8B19-0863CAA2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1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1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23A"/>
    <w:rPr>
      <w:rFonts w:eastAsiaTheme="majorEastAsia" w:cstheme="majorBidi"/>
      <w:color w:val="272727" w:themeColor="text1" w:themeTint="D8"/>
    </w:rPr>
  </w:style>
  <w:style w:type="paragraph" w:styleId="Title">
    <w:name w:val="Title"/>
    <w:basedOn w:val="Normal"/>
    <w:next w:val="Normal"/>
    <w:link w:val="TitleChar"/>
    <w:uiPriority w:val="10"/>
    <w:qFormat/>
    <w:rsid w:val="0079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23A"/>
    <w:pPr>
      <w:spacing w:before="160"/>
      <w:jc w:val="center"/>
    </w:pPr>
    <w:rPr>
      <w:i/>
      <w:iCs/>
      <w:color w:val="404040" w:themeColor="text1" w:themeTint="BF"/>
    </w:rPr>
  </w:style>
  <w:style w:type="character" w:customStyle="1" w:styleId="QuoteChar">
    <w:name w:val="Quote Char"/>
    <w:basedOn w:val="DefaultParagraphFont"/>
    <w:link w:val="Quote"/>
    <w:uiPriority w:val="29"/>
    <w:rsid w:val="0079123A"/>
    <w:rPr>
      <w:i/>
      <w:iCs/>
      <w:color w:val="404040" w:themeColor="text1" w:themeTint="BF"/>
    </w:rPr>
  </w:style>
  <w:style w:type="paragraph" w:styleId="ListParagraph">
    <w:name w:val="List Paragraph"/>
    <w:basedOn w:val="Normal"/>
    <w:uiPriority w:val="34"/>
    <w:qFormat/>
    <w:rsid w:val="0079123A"/>
    <w:pPr>
      <w:ind w:left="720"/>
      <w:contextualSpacing/>
    </w:pPr>
  </w:style>
  <w:style w:type="character" w:styleId="IntenseEmphasis">
    <w:name w:val="Intense Emphasis"/>
    <w:basedOn w:val="DefaultParagraphFont"/>
    <w:uiPriority w:val="21"/>
    <w:qFormat/>
    <w:rsid w:val="0079123A"/>
    <w:rPr>
      <w:i/>
      <w:iCs/>
      <w:color w:val="0F4761" w:themeColor="accent1" w:themeShade="BF"/>
    </w:rPr>
  </w:style>
  <w:style w:type="paragraph" w:styleId="IntenseQuote">
    <w:name w:val="Intense Quote"/>
    <w:basedOn w:val="Normal"/>
    <w:next w:val="Normal"/>
    <w:link w:val="IntenseQuoteChar"/>
    <w:uiPriority w:val="30"/>
    <w:qFormat/>
    <w:rsid w:val="00791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23A"/>
    <w:rPr>
      <w:i/>
      <w:iCs/>
      <w:color w:val="0F4761" w:themeColor="accent1" w:themeShade="BF"/>
    </w:rPr>
  </w:style>
  <w:style w:type="character" w:styleId="IntenseReference">
    <w:name w:val="Intense Reference"/>
    <w:basedOn w:val="DefaultParagraphFont"/>
    <w:uiPriority w:val="32"/>
    <w:qFormat/>
    <w:rsid w:val="0079123A"/>
    <w:rPr>
      <w:b/>
      <w:bCs/>
      <w:smallCaps/>
      <w:color w:val="0F4761" w:themeColor="accent1" w:themeShade="BF"/>
      <w:spacing w:val="5"/>
    </w:rPr>
  </w:style>
  <w:style w:type="character" w:styleId="Hyperlink">
    <w:name w:val="Hyperlink"/>
    <w:basedOn w:val="DefaultParagraphFont"/>
    <w:uiPriority w:val="99"/>
    <w:unhideWhenUsed/>
    <w:rsid w:val="0079123A"/>
    <w:rPr>
      <w:color w:val="0000FF"/>
      <w:u w:val="single"/>
    </w:rPr>
  </w:style>
  <w:style w:type="paragraph" w:styleId="NormalWeb">
    <w:name w:val="Normal (Web)"/>
    <w:basedOn w:val="Normal"/>
    <w:uiPriority w:val="99"/>
    <w:unhideWhenUsed/>
    <w:rsid w:val="007912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9123A"/>
    <w:rPr>
      <w:b/>
      <w:bCs/>
    </w:rPr>
  </w:style>
  <w:style w:type="character" w:styleId="UnresolvedMention">
    <w:name w:val="Unresolved Mention"/>
    <w:basedOn w:val="DefaultParagraphFont"/>
    <w:uiPriority w:val="99"/>
    <w:semiHidden/>
    <w:unhideWhenUsed/>
    <w:rsid w:val="0079123A"/>
    <w:rPr>
      <w:color w:val="605E5C"/>
      <w:shd w:val="clear" w:color="auto" w:fill="E1DFDD"/>
    </w:rPr>
  </w:style>
  <w:style w:type="character" w:styleId="Emphasis">
    <w:name w:val="Emphasis"/>
    <w:basedOn w:val="DefaultParagraphFont"/>
    <w:uiPriority w:val="20"/>
    <w:qFormat/>
    <w:rsid w:val="00315C8B"/>
    <w:rPr>
      <w:i/>
      <w:iCs/>
    </w:rPr>
  </w:style>
  <w:style w:type="character" w:customStyle="1" w:styleId="Numatytasispastraiposriftas">
    <w:name w:val="Numatytasis pastraipos šriftas"/>
    <w:rsid w:val="00AD0C55"/>
  </w:style>
  <w:style w:type="paragraph" w:customStyle="1" w:styleId="prastasis">
    <w:name w:val="Įprastasis"/>
    <w:rsid w:val="00EA16E2"/>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textAlignment w:val="baseline"/>
    </w:pPr>
    <w:rPr>
      <w:rFonts w:ascii="Times New Roman" w:eastAsia="Arial Unicode MS" w:hAnsi="Times New Roman" w:cs="Times New Roman"/>
      <w:kern w:val="0"/>
      <w:lang w:val="en-US"/>
      <w14:ligatures w14:val="none"/>
    </w:rPr>
  </w:style>
  <w:style w:type="table" w:styleId="TableGrid">
    <w:name w:val="Table Grid"/>
    <w:basedOn w:val="TableNormal"/>
    <w:uiPriority w:val="39"/>
    <w:rsid w:val="00E97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e/N1dpbPm3K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Jasonienė</dc:creator>
  <cp:keywords/>
  <dc:description/>
  <cp:lastModifiedBy>Ingrida Jasonienė</cp:lastModifiedBy>
  <cp:revision>10</cp:revision>
  <dcterms:created xsi:type="dcterms:W3CDTF">2025-12-18T11:00:00Z</dcterms:created>
  <dcterms:modified xsi:type="dcterms:W3CDTF">2025-12-18T16:37:00Z</dcterms:modified>
</cp:coreProperties>
</file>